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1B523">
      <w:pPr>
        <w:spacing w:line="560" w:lineRule="exact"/>
        <w:jc w:val="both"/>
        <w:rPr>
          <w:rFonts w:hint="eastAsia" w:ascii="Times New Roman" w:hAnsi="Times New Roman" w:eastAsia="小标宋" w:cs="小标宋"/>
          <w:bCs/>
          <w:sz w:val="40"/>
          <w:szCs w:val="40"/>
          <w:lang w:val="en-US" w:eastAsia="zh-CN"/>
        </w:rPr>
      </w:pPr>
      <w:r>
        <w:rPr>
          <w:rFonts w:hint="eastAsia" w:ascii="Times New Roman" w:hAnsi="Times New Roman" w:eastAsia="小标宋" w:cs="小标宋"/>
          <w:bCs/>
          <w:sz w:val="40"/>
          <w:szCs w:val="40"/>
          <w:lang w:val="en-US" w:eastAsia="zh-CN"/>
        </w:rPr>
        <w:t>附件1：模板合同</w:t>
      </w:r>
    </w:p>
    <w:p w14:paraId="2BCAE226">
      <w:pPr>
        <w:spacing w:line="400" w:lineRule="exact"/>
        <w:jc w:val="left"/>
        <w:rPr>
          <w:rFonts w:hint="default" w:ascii="宋体" w:hAnsi="宋体"/>
          <w:lang w:val="en-US" w:eastAsia="zh-CN"/>
        </w:rPr>
      </w:pPr>
    </w:p>
    <w:p w14:paraId="2377C5AC">
      <w:pPr>
        <w:spacing w:line="400" w:lineRule="exact"/>
        <w:jc w:val="center"/>
        <w:rPr>
          <w:rFonts w:ascii="宋体" w:hAnsi="宋体"/>
        </w:rPr>
      </w:pPr>
      <w:r>
        <w:rPr>
          <w:rFonts w:hint="eastAsia" w:ascii="宋体" w:hAnsi="宋体"/>
        </w:rPr>
        <w:t>合同</w:t>
      </w:r>
      <w:r>
        <w:rPr>
          <w:rFonts w:ascii="宋体" w:hAnsi="宋体"/>
        </w:rPr>
        <w:t>主要条款</w:t>
      </w:r>
    </w:p>
    <w:p w14:paraId="5ED50988">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 xml:space="preserve">甲方：  </w:t>
      </w:r>
      <w:r>
        <w:rPr>
          <w:rFonts w:hint="eastAsia" w:ascii="宋体" w:hAnsi="宋体" w:eastAsia="宋体" w:cs="Times New Roman"/>
          <w:kern w:val="2"/>
          <w:sz w:val="21"/>
          <w:szCs w:val="21"/>
          <w:u w:val="single"/>
          <w:lang w:val="en-US" w:eastAsia="zh-CN"/>
        </w:rPr>
        <w:t>XXXXXXXX</w:t>
      </w:r>
      <w:r>
        <w:rPr>
          <w:rFonts w:hint="eastAsia" w:ascii="宋体" w:hAnsi="宋体" w:eastAsia="宋体" w:cs="Times New Roman"/>
          <w:kern w:val="2"/>
          <w:sz w:val="21"/>
          <w:szCs w:val="21"/>
        </w:rPr>
        <w:t xml:space="preserve">    </w:t>
      </w:r>
    </w:p>
    <w:p w14:paraId="6A669CC3">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 xml:space="preserve">乙方：  </w:t>
      </w:r>
      <w:r>
        <w:rPr>
          <w:rFonts w:hint="eastAsia" w:ascii="宋体" w:hAnsi="宋体" w:eastAsia="宋体" w:cs="Times New Roman"/>
          <w:kern w:val="2"/>
          <w:sz w:val="21"/>
          <w:szCs w:val="21"/>
          <w:u w:val="single"/>
          <w:lang w:val="en-US" w:eastAsia="zh-CN"/>
        </w:rPr>
        <w:t>XXXXXXXX</w:t>
      </w:r>
      <w:r>
        <w:rPr>
          <w:rFonts w:hint="eastAsia" w:ascii="宋体" w:hAnsi="宋体" w:eastAsia="宋体" w:cs="Times New Roman"/>
          <w:kern w:val="2"/>
          <w:sz w:val="21"/>
          <w:szCs w:val="21"/>
        </w:rPr>
        <w:t xml:space="preserve">   </w:t>
      </w:r>
    </w:p>
    <w:p w14:paraId="5ED1DF22">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本协议双方根据</w:t>
      </w:r>
      <w:r>
        <w:rPr>
          <w:rFonts w:hint="eastAsia" w:ascii="宋体" w:hAnsi="宋体" w:eastAsia="宋体" w:cs="Times New Roman"/>
          <w:kern w:val="2"/>
          <w:sz w:val="21"/>
          <w:szCs w:val="21"/>
          <w:u w:val="single"/>
        </w:rPr>
        <w:t xml:space="preserve"> 202</w:t>
      </w:r>
      <w:r>
        <w:rPr>
          <w:rFonts w:hint="eastAsia" w:ascii="宋体" w:hAnsi="宋体" w:eastAsia="宋体" w:cs="Times New Roman"/>
          <w:kern w:val="2"/>
          <w:sz w:val="21"/>
          <w:szCs w:val="21"/>
          <w:u w:val="single"/>
          <w:lang w:val="en-US" w:eastAsia="zh-CN"/>
        </w:rPr>
        <w:t>6</w:t>
      </w:r>
      <w:r>
        <w:rPr>
          <w:rFonts w:hint="eastAsia" w:ascii="宋体" w:hAnsi="宋体" w:eastAsia="宋体" w:cs="Times New Roman"/>
          <w:kern w:val="2"/>
          <w:sz w:val="21"/>
          <w:szCs w:val="21"/>
        </w:rPr>
        <w:t>年</w:t>
      </w:r>
      <w:r>
        <w:rPr>
          <w:rFonts w:hint="eastAsia" w:ascii="宋体" w:hAnsi="宋体" w:eastAsia="宋体" w:cs="Times New Roman"/>
          <w:kern w:val="2"/>
          <w:sz w:val="21"/>
          <w:szCs w:val="21"/>
          <w:u w:val="single"/>
          <w:lang w:val="en-US" w:eastAsia="zh-CN"/>
        </w:rPr>
        <w:t>X</w:t>
      </w:r>
      <w:r>
        <w:rPr>
          <w:rFonts w:hint="eastAsia" w:ascii="宋体" w:hAnsi="宋体" w:eastAsia="宋体" w:cs="Times New Roman"/>
          <w:kern w:val="2"/>
          <w:sz w:val="21"/>
          <w:szCs w:val="21"/>
          <w:u w:val="single"/>
        </w:rPr>
        <w:t>月</w:t>
      </w:r>
      <w:r>
        <w:rPr>
          <w:rFonts w:hint="eastAsia" w:ascii="宋体" w:hAnsi="宋体" w:eastAsia="宋体" w:cs="Times New Roman"/>
          <w:kern w:val="2"/>
          <w:sz w:val="21"/>
          <w:szCs w:val="21"/>
          <w:u w:val="single"/>
          <w:lang w:val="en-US" w:eastAsia="zh-CN"/>
        </w:rPr>
        <w:t>XX</w:t>
      </w:r>
      <w:r>
        <w:rPr>
          <w:rFonts w:hint="eastAsia" w:ascii="宋体" w:hAnsi="宋体" w:eastAsia="宋体" w:cs="Times New Roman"/>
          <w:kern w:val="2"/>
          <w:sz w:val="21"/>
          <w:szCs w:val="21"/>
        </w:rPr>
        <w:t>日</w:t>
      </w:r>
      <w:r>
        <w:rPr>
          <w:rFonts w:hint="eastAsia" w:ascii="宋体" w:hAnsi="宋体" w:eastAsia="宋体" w:cs="Times New Roman"/>
          <w:kern w:val="2"/>
          <w:sz w:val="21"/>
          <w:szCs w:val="21"/>
          <w:u w:val="single"/>
        </w:rPr>
        <w:t>的</w:t>
      </w:r>
      <w:r>
        <w:rPr>
          <w:rFonts w:hint="eastAsia" w:ascii="宋体" w:hAnsi="宋体" w:eastAsia="宋体" w:cs="Times New Roman"/>
          <w:kern w:val="2"/>
          <w:sz w:val="21"/>
          <w:szCs w:val="21"/>
          <w:u w:val="single"/>
          <w:lang w:eastAsia="zh-CN"/>
        </w:rPr>
        <w:t>202</w:t>
      </w:r>
      <w:r>
        <w:rPr>
          <w:rFonts w:hint="eastAsia" w:ascii="宋体" w:hAnsi="宋体" w:eastAsia="宋体" w:cs="Times New Roman"/>
          <w:kern w:val="2"/>
          <w:sz w:val="21"/>
          <w:szCs w:val="21"/>
          <w:u w:val="single"/>
          <w:lang w:val="en-US" w:eastAsia="zh-CN"/>
        </w:rPr>
        <w:t>6</w:t>
      </w:r>
      <w:r>
        <w:rPr>
          <w:rFonts w:hint="eastAsia" w:ascii="宋体" w:hAnsi="宋体" w:eastAsia="宋体" w:cs="Times New Roman"/>
          <w:kern w:val="2"/>
          <w:sz w:val="21"/>
          <w:szCs w:val="21"/>
          <w:u w:val="single"/>
          <w:lang w:eastAsia="zh-CN"/>
        </w:rPr>
        <w:t>-202</w:t>
      </w:r>
      <w:r>
        <w:rPr>
          <w:rFonts w:hint="eastAsia" w:ascii="宋体" w:hAnsi="宋体" w:eastAsia="宋体" w:cs="Times New Roman"/>
          <w:kern w:val="2"/>
          <w:sz w:val="21"/>
          <w:szCs w:val="21"/>
          <w:u w:val="single"/>
          <w:lang w:val="en-US" w:eastAsia="zh-CN"/>
        </w:rPr>
        <w:t>8</w:t>
      </w:r>
      <w:r>
        <w:rPr>
          <w:rFonts w:hint="eastAsia" w:ascii="宋体" w:hAnsi="宋体" w:eastAsia="宋体" w:cs="Times New Roman"/>
          <w:kern w:val="2"/>
          <w:sz w:val="21"/>
          <w:szCs w:val="21"/>
          <w:u w:val="single"/>
          <w:lang w:eastAsia="zh-CN"/>
        </w:rPr>
        <w:t>年度消防、安防器材采购</w:t>
      </w:r>
      <w:r>
        <w:rPr>
          <w:rFonts w:hint="eastAsia" w:ascii="宋体" w:hAnsi="宋体" w:eastAsia="宋体" w:cs="Times New Roman"/>
          <w:kern w:val="2"/>
          <w:sz w:val="21"/>
          <w:szCs w:val="21"/>
          <w:u w:val="single"/>
          <w:lang w:val="en-US" w:eastAsia="zh-CN"/>
        </w:rPr>
        <w:t>项目</w:t>
      </w:r>
      <w:r>
        <w:rPr>
          <w:rFonts w:hint="eastAsia" w:ascii="宋体" w:hAnsi="宋体" w:eastAsia="宋体" w:cs="Times New Roman"/>
          <w:kern w:val="2"/>
          <w:sz w:val="21"/>
          <w:szCs w:val="21"/>
        </w:rPr>
        <w:t>询价结果以及询价</w:t>
      </w:r>
      <w:r>
        <w:rPr>
          <w:rFonts w:hint="eastAsia" w:ascii="宋体" w:hAnsi="宋体" w:eastAsia="宋体" w:cs="Times New Roman"/>
          <w:kern w:val="2"/>
          <w:sz w:val="21"/>
          <w:szCs w:val="21"/>
          <w:lang w:val="en-US" w:eastAsia="zh-CN"/>
        </w:rPr>
        <w:t>函</w:t>
      </w:r>
      <w:r>
        <w:rPr>
          <w:rFonts w:hint="eastAsia" w:ascii="宋体" w:hAnsi="宋体" w:eastAsia="宋体" w:cs="Times New Roman"/>
          <w:kern w:val="2"/>
          <w:sz w:val="21"/>
          <w:szCs w:val="21"/>
        </w:rPr>
        <w:t>的相关要求，经双方协商一致，订立本协议：</w:t>
      </w:r>
    </w:p>
    <w:p w14:paraId="447ABEA8">
      <w:pPr>
        <w:widowControl w:val="0"/>
        <w:adjustRightInd/>
        <w:snapToGrid/>
        <w:spacing w:after="0" w:line="400" w:lineRule="exact"/>
        <w:ind w:firstLine="420" w:firstLineChars="200"/>
        <w:jc w:val="both"/>
        <w:rPr>
          <w:rFonts w:ascii="宋体" w:hAnsi="宋体" w:eastAsia="宋体" w:cs="Times New Roman"/>
          <w:kern w:val="2"/>
          <w:sz w:val="21"/>
          <w:szCs w:val="21"/>
        </w:rPr>
      </w:pPr>
      <w:bookmarkStart w:id="0" w:name="_Toc447118149"/>
      <w:bookmarkStart w:id="1" w:name="_Toc432421894"/>
      <w:bookmarkStart w:id="2" w:name="_Toc425236861"/>
      <w:bookmarkStart w:id="3" w:name="_Toc447286319"/>
      <w:bookmarkStart w:id="4" w:name="_Toc432409591"/>
      <w:bookmarkStart w:id="5" w:name="_Toc432421683"/>
      <w:bookmarkStart w:id="6" w:name="_Toc454276005"/>
      <w:bookmarkStart w:id="7" w:name="_Toc432433362"/>
      <w:bookmarkStart w:id="8" w:name="_Toc446324263"/>
      <w:r>
        <w:rPr>
          <w:rFonts w:hint="eastAsia" w:ascii="宋体" w:hAnsi="宋体" w:eastAsia="宋体" w:cs="Times New Roman"/>
          <w:kern w:val="2"/>
          <w:sz w:val="21"/>
          <w:szCs w:val="21"/>
        </w:rPr>
        <w:t>总则</w:t>
      </w:r>
      <w:bookmarkEnd w:id="0"/>
      <w:bookmarkEnd w:id="1"/>
      <w:bookmarkEnd w:id="2"/>
      <w:bookmarkEnd w:id="3"/>
      <w:bookmarkEnd w:id="4"/>
      <w:bookmarkEnd w:id="5"/>
      <w:bookmarkEnd w:id="6"/>
      <w:bookmarkEnd w:id="7"/>
      <w:bookmarkEnd w:id="8"/>
    </w:p>
    <w:p w14:paraId="7D2061E2">
      <w:pPr>
        <w:widowControl w:val="0"/>
        <w:numPr>
          <w:ilvl w:val="0"/>
          <w:numId w:val="1"/>
        </w:numPr>
        <w:adjustRightInd/>
        <w:snapToGrid/>
        <w:spacing w:after="0" w:line="400" w:lineRule="exact"/>
        <w:ind w:firstLine="422" w:firstLineChars="200"/>
        <w:jc w:val="both"/>
        <w:rPr>
          <w:rFonts w:hint="eastAsia" w:ascii="宋体" w:hAnsi="宋体" w:eastAsia="宋体" w:cs="Times New Roman"/>
          <w:kern w:val="2"/>
          <w:sz w:val="21"/>
          <w:szCs w:val="21"/>
          <w:highlight w:val="none"/>
        </w:rPr>
      </w:pPr>
      <w:r>
        <w:rPr>
          <w:rFonts w:hint="eastAsia" w:hAnsi="宋体"/>
          <w:b/>
          <w:highlight w:val="none"/>
        </w:rPr>
        <w:t>本合同的采购金额原则上不超出中标总价（合同总价），采购货物的数量在实际履行合同过程中会根据买方的实际需求有所调整。除买方另有明确书面通知外，在本合同项下，买方不会超出中标总价采购或在本合同</w:t>
      </w:r>
      <w:r>
        <w:rPr>
          <w:rFonts w:hint="eastAsia" w:hAnsi="宋体"/>
          <w:b/>
          <w:highlight w:val="none"/>
          <w:lang w:val="en-US" w:eastAsia="zh-CN"/>
        </w:rPr>
        <w:t>签订日期24</w:t>
      </w:r>
      <w:r>
        <w:rPr>
          <w:rFonts w:hint="eastAsia" w:hAnsi="宋体"/>
          <w:b/>
          <w:highlight w:val="none"/>
        </w:rPr>
        <w:t>个月后继续下单采购。</w:t>
      </w:r>
      <w:r>
        <w:rPr>
          <w:rFonts w:hint="eastAsia" w:hAnsi="宋体"/>
          <w:highlight w:val="none"/>
        </w:rPr>
        <w:t>在本合同履行期间内，双方通过实际发生的结算单、发票等单据和文件进行合同价款的结算、支付</w:t>
      </w:r>
      <w:r>
        <w:rPr>
          <w:rFonts w:hint="eastAsia" w:ascii="宋体" w:hAnsi="宋体" w:eastAsia="宋体" w:cs="Times New Roman"/>
          <w:kern w:val="2"/>
          <w:sz w:val="21"/>
          <w:szCs w:val="21"/>
          <w:highlight w:val="none"/>
        </w:rPr>
        <w:t>。</w:t>
      </w:r>
    </w:p>
    <w:p w14:paraId="1680FC13">
      <w:pPr>
        <w:widowControl w:val="0"/>
        <w:numPr>
          <w:ilvl w:val="0"/>
          <w:numId w:val="1"/>
        </w:numPr>
        <w:adjustRightInd/>
        <w:snapToGrid/>
        <w:spacing w:after="0" w:line="400" w:lineRule="exact"/>
        <w:ind w:firstLine="420" w:firstLineChars="200"/>
        <w:jc w:val="both"/>
        <w:rPr>
          <w:rFonts w:ascii="宋体" w:hAnsi="宋体" w:eastAsia="宋体" w:cs="Times New Roman"/>
          <w:kern w:val="2"/>
          <w:sz w:val="21"/>
          <w:szCs w:val="21"/>
        </w:rPr>
      </w:pPr>
      <w:r>
        <w:rPr>
          <w:rFonts w:hint="eastAsia" w:hAnsi="宋体"/>
        </w:rPr>
        <w:t>本合同期限届满后，本合同自动失效。双方认可，即使本合同履行期限届满，但对于发生在合同履行期间的纠纷、争议、卖方未履行完毕的质量保证责任、保密等合同义务，仍受本合同所有条款之约束</w:t>
      </w:r>
      <w:r>
        <w:rPr>
          <w:rFonts w:hint="eastAsia" w:hAnsi="宋体"/>
          <w:lang w:eastAsia="zh-CN"/>
        </w:rPr>
        <w:t>。</w:t>
      </w:r>
    </w:p>
    <w:p w14:paraId="01BD8A17">
      <w:pPr>
        <w:widowControl w:val="0"/>
        <w:numPr>
          <w:ilvl w:val="0"/>
          <w:numId w:val="1"/>
        </w:numPr>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若乙方无法按合同约定满足甲方的供货</w:t>
      </w:r>
      <w:r>
        <w:rPr>
          <w:rFonts w:hint="eastAsia" w:ascii="宋体" w:hAnsi="宋体" w:eastAsia="宋体" w:cs="Times New Roman"/>
          <w:kern w:val="2"/>
          <w:sz w:val="21"/>
          <w:szCs w:val="21"/>
          <w:lang w:val="en-US" w:eastAsia="zh-CN"/>
        </w:rPr>
        <w:t>及服务</w:t>
      </w:r>
      <w:r>
        <w:rPr>
          <w:rFonts w:hint="eastAsia" w:ascii="宋体" w:hAnsi="宋体" w:eastAsia="宋体" w:cs="Times New Roman"/>
          <w:kern w:val="2"/>
          <w:sz w:val="21"/>
          <w:szCs w:val="21"/>
        </w:rPr>
        <w:t>要求，甲方有权终止合同，由此造成甲方损失的，乙方应承担相应一切损失的赔偿责任。</w:t>
      </w:r>
    </w:p>
    <w:p w14:paraId="57C0F5B9">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第一条　下列名词和用语， 除上下文另有规定外，应为如下含义：</w:t>
      </w:r>
    </w:p>
    <w:p w14:paraId="27102336">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 xml:space="preserve">1.1“甲方或业主”：系指 </w:t>
      </w:r>
      <w:r>
        <w:rPr>
          <w:rFonts w:hint="eastAsia" w:ascii="宋体" w:hAnsi="宋体" w:eastAsia="宋体" w:cs="Times New Roman"/>
          <w:kern w:val="2"/>
          <w:sz w:val="21"/>
          <w:szCs w:val="21"/>
          <w:u w:val="single"/>
          <w:lang w:eastAsia="zh-CN"/>
        </w:rPr>
        <w:t>杭州临安燃气有限公司</w:t>
      </w:r>
      <w:r>
        <w:rPr>
          <w:rFonts w:hint="eastAsia" w:ascii="宋体" w:hAnsi="宋体" w:eastAsia="宋体" w:cs="Times New Roman"/>
          <w:kern w:val="2"/>
          <w:sz w:val="21"/>
          <w:szCs w:val="21"/>
        </w:rPr>
        <w:t xml:space="preserve"> （询价人名称）或其合法承继者。</w:t>
      </w:r>
    </w:p>
    <w:p w14:paraId="4F2A3455">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 xml:space="preserve">1.2“乙方”：系指 </w:t>
      </w:r>
      <w:r>
        <w:rPr>
          <w:rFonts w:hint="eastAsia" w:ascii="宋体" w:hAnsi="宋体" w:eastAsia="宋体" w:cs="Times New Roman"/>
          <w:kern w:val="2"/>
          <w:sz w:val="21"/>
          <w:szCs w:val="21"/>
          <w:u w:val="single"/>
        </w:rPr>
        <w:t xml:space="preserve"> </w:t>
      </w:r>
      <w:r>
        <w:rPr>
          <w:rFonts w:hint="eastAsia" w:ascii="宋体" w:hAnsi="宋体" w:eastAsia="宋体" w:cs="Times New Roman"/>
          <w:kern w:val="2"/>
          <w:sz w:val="21"/>
          <w:szCs w:val="21"/>
          <w:u w:val="single"/>
          <w:lang w:val="en-US" w:eastAsia="zh-CN"/>
        </w:rPr>
        <w:t>XXXXXXXX</w:t>
      </w:r>
      <w:r>
        <w:rPr>
          <w:rFonts w:hint="eastAsia" w:ascii="宋体" w:hAnsi="宋体" w:eastAsia="宋体" w:cs="Times New Roman"/>
          <w:kern w:val="2"/>
          <w:sz w:val="21"/>
          <w:szCs w:val="21"/>
        </w:rPr>
        <w:t xml:space="preserve">  （中</w:t>
      </w:r>
      <w:r>
        <w:rPr>
          <w:rFonts w:hint="eastAsia" w:ascii="宋体" w:hAnsi="宋体" w:eastAsia="宋体" w:cs="Times New Roman"/>
          <w:kern w:val="2"/>
          <w:sz w:val="21"/>
          <w:szCs w:val="21"/>
          <w:lang w:val="en-US" w:eastAsia="zh-CN"/>
        </w:rPr>
        <w:t>选</w:t>
      </w:r>
      <w:r>
        <w:rPr>
          <w:rFonts w:hint="eastAsia" w:ascii="宋体" w:hAnsi="宋体" w:eastAsia="宋体" w:cs="Times New Roman"/>
          <w:kern w:val="2"/>
          <w:sz w:val="21"/>
          <w:szCs w:val="21"/>
        </w:rPr>
        <w:t>人名称）或其合法承继者，即承担设备材料加工、制造和供应的一方或其合法继承人。</w:t>
      </w:r>
    </w:p>
    <w:p w14:paraId="07D81795">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1.</w:t>
      </w:r>
      <w:r>
        <w:rPr>
          <w:rFonts w:hint="eastAsia" w:ascii="宋体" w:hAnsi="宋体" w:eastAsia="宋体" w:cs="Times New Roman"/>
          <w:kern w:val="2"/>
          <w:sz w:val="21"/>
          <w:szCs w:val="21"/>
          <w:lang w:val="en-US" w:eastAsia="zh-CN"/>
        </w:rPr>
        <w:t>3</w:t>
      </w:r>
      <w:r>
        <w:rPr>
          <w:rFonts w:hint="eastAsia" w:ascii="宋体" w:hAnsi="宋体" w:eastAsia="宋体" w:cs="Times New Roman"/>
          <w:kern w:val="2"/>
          <w:sz w:val="21"/>
          <w:szCs w:val="21"/>
        </w:rPr>
        <w:t>“不可抗力”：系指任何一方都不能预见、后果超过合理控制范围、且不能避免或克服的自然事件和社会事件。</w:t>
      </w:r>
    </w:p>
    <w:p w14:paraId="079818C7">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1.</w:t>
      </w:r>
      <w:r>
        <w:rPr>
          <w:rFonts w:hint="eastAsia" w:ascii="宋体" w:hAnsi="宋体" w:eastAsia="宋体" w:cs="Times New Roman"/>
          <w:kern w:val="2"/>
          <w:sz w:val="21"/>
          <w:szCs w:val="21"/>
          <w:lang w:val="en-US" w:eastAsia="zh-CN"/>
        </w:rPr>
        <w:t>4</w:t>
      </w:r>
      <w:r>
        <w:rPr>
          <w:rFonts w:hint="eastAsia" w:ascii="宋体" w:hAnsi="宋体" w:eastAsia="宋体" w:cs="Times New Roman"/>
          <w:kern w:val="2"/>
          <w:sz w:val="21"/>
          <w:szCs w:val="21"/>
        </w:rPr>
        <w:t>“合同价款”：系指甲方根据合同条款，用以在乙方全面正确地履行合同义务后支付给乙方的金额。</w:t>
      </w:r>
    </w:p>
    <w:p w14:paraId="7C860124">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1.</w:t>
      </w:r>
      <w:r>
        <w:rPr>
          <w:rFonts w:hint="eastAsia" w:ascii="宋体" w:hAnsi="宋体" w:eastAsia="宋体" w:cs="Times New Roman"/>
          <w:kern w:val="2"/>
          <w:sz w:val="21"/>
          <w:szCs w:val="21"/>
          <w:lang w:val="en-US" w:eastAsia="zh-CN"/>
        </w:rPr>
        <w:t>5</w:t>
      </w:r>
      <w:r>
        <w:rPr>
          <w:rFonts w:hint="eastAsia" w:ascii="宋体" w:hAnsi="宋体" w:eastAsia="宋体" w:cs="Times New Roman"/>
          <w:kern w:val="2"/>
          <w:sz w:val="21"/>
          <w:szCs w:val="21"/>
        </w:rPr>
        <w:t>“一方”：系指甲方或乙方的任何一方。</w:t>
      </w:r>
    </w:p>
    <w:p w14:paraId="7CFF7514">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1.</w:t>
      </w:r>
      <w:r>
        <w:rPr>
          <w:rFonts w:hint="eastAsia" w:ascii="宋体" w:hAnsi="宋体" w:eastAsia="宋体" w:cs="Times New Roman"/>
          <w:kern w:val="2"/>
          <w:sz w:val="21"/>
          <w:szCs w:val="21"/>
          <w:lang w:val="en-US" w:eastAsia="zh-CN"/>
        </w:rPr>
        <w:t>6</w:t>
      </w:r>
      <w:r>
        <w:rPr>
          <w:rFonts w:hint="eastAsia" w:ascii="宋体" w:hAnsi="宋体" w:eastAsia="宋体" w:cs="Times New Roman"/>
          <w:kern w:val="2"/>
          <w:sz w:val="21"/>
          <w:szCs w:val="21"/>
        </w:rPr>
        <w:t>“服务”：系指协议规定的需由乙方承担的原材料采购，产品生产、检验、运输、保险、交接验收，以及技术援助与保障、培训等合同中所提到的乙方的义务。</w:t>
      </w:r>
    </w:p>
    <w:p w14:paraId="47B1B4A4">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1.</w:t>
      </w:r>
      <w:r>
        <w:rPr>
          <w:rFonts w:hint="eastAsia" w:ascii="宋体" w:hAnsi="宋体" w:eastAsia="宋体" w:cs="Times New Roman"/>
          <w:kern w:val="2"/>
          <w:sz w:val="21"/>
          <w:szCs w:val="21"/>
          <w:lang w:val="en-US" w:eastAsia="zh-CN"/>
        </w:rPr>
        <w:t>7</w:t>
      </w:r>
      <w:r>
        <w:rPr>
          <w:rFonts w:hint="eastAsia" w:ascii="宋体" w:hAnsi="宋体" w:eastAsia="宋体" w:cs="Times New Roman"/>
          <w:kern w:val="2"/>
          <w:sz w:val="21"/>
          <w:szCs w:val="21"/>
        </w:rPr>
        <w:t>“现场”：系指将要进行货物加工或使用的地点。</w:t>
      </w:r>
    </w:p>
    <w:p w14:paraId="106CEF60">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1.</w:t>
      </w:r>
      <w:r>
        <w:rPr>
          <w:rFonts w:hint="eastAsia" w:ascii="宋体" w:hAnsi="宋体" w:eastAsia="宋体" w:cs="Times New Roman"/>
          <w:kern w:val="2"/>
          <w:sz w:val="21"/>
          <w:szCs w:val="21"/>
          <w:lang w:val="en-US" w:eastAsia="zh-CN"/>
        </w:rPr>
        <w:t>8</w:t>
      </w:r>
      <w:r>
        <w:rPr>
          <w:rFonts w:hint="eastAsia" w:ascii="宋体" w:hAnsi="宋体" w:eastAsia="宋体" w:cs="Times New Roman"/>
          <w:kern w:val="2"/>
          <w:sz w:val="21"/>
          <w:szCs w:val="21"/>
        </w:rPr>
        <w:t>“日”：系指公历日。</w:t>
      </w:r>
    </w:p>
    <w:p w14:paraId="76D3EE39">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1.</w:t>
      </w:r>
      <w:r>
        <w:rPr>
          <w:rFonts w:hint="eastAsia" w:ascii="宋体" w:hAnsi="宋体" w:eastAsia="宋体" w:cs="Times New Roman"/>
          <w:kern w:val="2"/>
          <w:sz w:val="21"/>
          <w:szCs w:val="21"/>
          <w:lang w:val="en-US" w:eastAsia="zh-CN"/>
        </w:rPr>
        <w:t>9</w:t>
      </w:r>
      <w:r>
        <w:rPr>
          <w:rFonts w:hint="eastAsia" w:ascii="宋体" w:hAnsi="宋体" w:eastAsia="宋体" w:cs="Times New Roman"/>
          <w:kern w:val="2"/>
          <w:sz w:val="21"/>
          <w:szCs w:val="21"/>
        </w:rPr>
        <w:t>“月”：系指根据公历，从某个月份中某一天开始到下一个月相应日期的前一天为止的时间段。</w:t>
      </w:r>
    </w:p>
    <w:p w14:paraId="6180429C">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1.1</w:t>
      </w:r>
      <w:r>
        <w:rPr>
          <w:rFonts w:hint="eastAsia" w:ascii="宋体" w:hAnsi="宋体" w:eastAsia="宋体" w:cs="Times New Roman"/>
          <w:kern w:val="2"/>
          <w:sz w:val="21"/>
          <w:szCs w:val="21"/>
          <w:lang w:val="en-US" w:eastAsia="zh-CN"/>
        </w:rPr>
        <w:t>0</w:t>
      </w:r>
      <w:r>
        <w:rPr>
          <w:rFonts w:hint="eastAsia" w:ascii="宋体" w:hAnsi="宋体" w:eastAsia="宋体" w:cs="Times New Roman"/>
          <w:kern w:val="2"/>
          <w:sz w:val="21"/>
          <w:szCs w:val="21"/>
        </w:rPr>
        <w:t xml:space="preserve"> 在合同执行过程中，若乙方以不可抗力以外的其他理由拒绝供给甲方所需的某批次或某部分货物、延迟供给甲方所需的某批次或某部分货物、未将甲方所需的某批次或某部分货物送达至甲方指定场地（浙江省</w:t>
      </w:r>
      <w:r>
        <w:rPr>
          <w:rFonts w:hint="eastAsia" w:ascii="宋体" w:hAnsi="宋体" w:eastAsia="宋体" w:cs="Times New Roman"/>
          <w:kern w:val="2"/>
          <w:sz w:val="21"/>
          <w:szCs w:val="21"/>
          <w:lang w:val="en-US" w:eastAsia="zh-CN"/>
        </w:rPr>
        <w:t>杭州市临安区</w:t>
      </w:r>
      <w:r>
        <w:rPr>
          <w:rFonts w:hint="eastAsia" w:ascii="宋体" w:hAnsi="宋体" w:eastAsia="宋体" w:cs="Times New Roman"/>
          <w:kern w:val="2"/>
          <w:sz w:val="21"/>
          <w:szCs w:val="21"/>
        </w:rPr>
        <w:t>内），以及索要任何采购合同中未列示的费用，甲方有权向其他供应商采购此批次或此部分商品，由此而造成的采购成本增加部分（即此批次或此部分货物向其他供应商采购比向乙方采购所花费更多的那部分金额）由乙方承担。</w:t>
      </w:r>
    </w:p>
    <w:p w14:paraId="0826C74B">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第二条　合同文件的构成及解释顺序</w:t>
      </w:r>
    </w:p>
    <w:p w14:paraId="58A73566">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除合同另有约定外，合同文件的组成和解释顺序如下：</w:t>
      </w:r>
    </w:p>
    <w:p w14:paraId="4F3F0D6F">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（1）本合同的变更、补充协议等正式书面文件；</w:t>
      </w:r>
    </w:p>
    <w:p w14:paraId="6B25228A">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（2）本合同；</w:t>
      </w:r>
    </w:p>
    <w:p w14:paraId="266E800E">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w:t>
      </w:r>
      <w:r>
        <w:rPr>
          <w:rFonts w:hint="eastAsia" w:ascii="宋体" w:hAnsi="宋体" w:eastAsia="宋体" w:cs="Times New Roman"/>
          <w:kern w:val="2"/>
          <w:sz w:val="21"/>
          <w:szCs w:val="21"/>
          <w:lang w:val="en-US" w:eastAsia="zh-CN"/>
        </w:rPr>
        <w:t>3</w:t>
      </w:r>
      <w:r>
        <w:rPr>
          <w:rFonts w:hint="eastAsia" w:ascii="宋体" w:hAnsi="宋体" w:eastAsia="宋体" w:cs="Times New Roman"/>
          <w:kern w:val="2"/>
          <w:sz w:val="21"/>
          <w:szCs w:val="21"/>
        </w:rPr>
        <w:t>）报价</w:t>
      </w:r>
      <w:r>
        <w:rPr>
          <w:rFonts w:hint="eastAsia" w:ascii="宋体" w:hAnsi="宋体" w:eastAsia="宋体" w:cs="Times New Roman"/>
          <w:kern w:val="2"/>
          <w:sz w:val="21"/>
          <w:szCs w:val="21"/>
          <w:lang w:val="en-US" w:eastAsia="zh-CN"/>
        </w:rPr>
        <w:t>单</w:t>
      </w:r>
      <w:r>
        <w:rPr>
          <w:rFonts w:hint="eastAsia" w:ascii="宋体" w:hAnsi="宋体" w:eastAsia="宋体" w:cs="Times New Roman"/>
          <w:kern w:val="2"/>
          <w:sz w:val="21"/>
          <w:szCs w:val="21"/>
        </w:rPr>
        <w:t>；</w:t>
      </w:r>
    </w:p>
    <w:p w14:paraId="69E75FBA">
      <w:pPr>
        <w:widowControl w:val="0"/>
        <w:adjustRightInd/>
        <w:snapToGrid/>
        <w:spacing w:after="0" w:line="400" w:lineRule="exact"/>
        <w:ind w:firstLine="420" w:firstLineChars="200"/>
        <w:jc w:val="both"/>
        <w:rPr>
          <w:rFonts w:hint="eastAsia" w:ascii="宋体" w:hAnsi="宋体" w:eastAsia="宋体" w:cs="Times New Roman"/>
          <w:kern w:val="2"/>
          <w:sz w:val="21"/>
          <w:szCs w:val="21"/>
          <w:lang w:eastAsia="zh-CN"/>
        </w:rPr>
      </w:pPr>
      <w:r>
        <w:rPr>
          <w:rFonts w:hint="eastAsia" w:ascii="宋体" w:hAnsi="宋体" w:eastAsia="宋体" w:cs="Times New Roman"/>
          <w:kern w:val="2"/>
          <w:sz w:val="21"/>
          <w:szCs w:val="21"/>
        </w:rPr>
        <w:t>（</w:t>
      </w:r>
      <w:r>
        <w:rPr>
          <w:rFonts w:hint="eastAsia" w:ascii="宋体" w:hAnsi="宋体" w:eastAsia="宋体" w:cs="Times New Roman"/>
          <w:kern w:val="2"/>
          <w:sz w:val="21"/>
          <w:szCs w:val="21"/>
          <w:lang w:val="en-US" w:eastAsia="zh-CN"/>
        </w:rPr>
        <w:t>4</w:t>
      </w:r>
      <w:r>
        <w:rPr>
          <w:rFonts w:hint="eastAsia" w:ascii="宋体" w:hAnsi="宋体" w:eastAsia="宋体" w:cs="Times New Roman"/>
          <w:kern w:val="2"/>
          <w:sz w:val="21"/>
          <w:szCs w:val="21"/>
        </w:rPr>
        <w:t>）</w:t>
      </w:r>
      <w:r>
        <w:rPr>
          <w:rFonts w:hint="eastAsia" w:ascii="宋体" w:hAnsi="宋体" w:eastAsia="宋体" w:cs="Times New Roman"/>
          <w:kern w:val="2"/>
          <w:sz w:val="21"/>
          <w:szCs w:val="21"/>
          <w:lang w:eastAsia="zh-CN"/>
        </w:rPr>
        <w:t>询价函；</w:t>
      </w:r>
    </w:p>
    <w:p w14:paraId="0FF7DCDD">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当合同文件出现含糊不清或不相一致，并按上述规定不能解决时，由双方合理协商解决；若经双方协商仍不能达成一致的，按本合同第</w:t>
      </w:r>
      <w:r>
        <w:rPr>
          <w:rFonts w:hint="eastAsia" w:ascii="宋体" w:hAnsi="宋体" w:eastAsia="宋体" w:cs="Times New Roman"/>
          <w:kern w:val="2"/>
          <w:sz w:val="21"/>
          <w:szCs w:val="21"/>
          <w:highlight w:val="none"/>
          <w:lang w:val="en-US" w:eastAsia="zh-CN"/>
        </w:rPr>
        <w:t>十六</w:t>
      </w:r>
      <w:r>
        <w:rPr>
          <w:rFonts w:hint="eastAsia" w:ascii="宋体" w:hAnsi="宋体" w:eastAsia="宋体" w:cs="Times New Roman"/>
          <w:kern w:val="2"/>
          <w:sz w:val="21"/>
          <w:szCs w:val="21"/>
        </w:rPr>
        <w:t>条约定的办法解决。</w:t>
      </w:r>
    </w:p>
    <w:p w14:paraId="734C865B">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第三条  适用法律是指中华人民共和国的法律、行政法规，以及项目所在地的地方法规、地方规章或双方议定的公司、部门规章。</w:t>
      </w:r>
    </w:p>
    <w:p w14:paraId="32E485B8">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第四条  本合同使用中文书写、解释和说明。除询价</w:t>
      </w:r>
      <w:r>
        <w:rPr>
          <w:rFonts w:hint="eastAsia" w:ascii="宋体" w:hAnsi="宋体" w:eastAsia="宋体" w:cs="Times New Roman"/>
          <w:kern w:val="2"/>
          <w:sz w:val="21"/>
          <w:szCs w:val="21"/>
          <w:lang w:val="en-US" w:eastAsia="zh-CN"/>
        </w:rPr>
        <w:t>函</w:t>
      </w:r>
      <w:r>
        <w:rPr>
          <w:rFonts w:hint="eastAsia" w:ascii="宋体" w:hAnsi="宋体" w:eastAsia="宋体" w:cs="Times New Roman"/>
          <w:kern w:val="2"/>
          <w:sz w:val="21"/>
          <w:szCs w:val="21"/>
        </w:rPr>
        <w:t>要求另有规定外，计量单位均使用中华人民共和国法定计量单位。</w:t>
      </w:r>
    </w:p>
    <w:p w14:paraId="2FDB5EF9">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第五条  本合同项下所供货物名称、规格型号</w:t>
      </w: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lang w:val="en-US" w:eastAsia="zh-CN"/>
        </w:rPr>
        <w:t>数量、</w:t>
      </w:r>
      <w:r>
        <w:rPr>
          <w:rFonts w:hint="eastAsia" w:ascii="宋体" w:hAnsi="宋体" w:eastAsia="宋体" w:cs="Times New Roman"/>
          <w:kern w:val="2"/>
          <w:sz w:val="21"/>
          <w:szCs w:val="21"/>
        </w:rPr>
        <w:t>单价</w:t>
      </w:r>
      <w:r>
        <w:rPr>
          <w:rFonts w:hint="eastAsia" w:ascii="宋体" w:hAnsi="宋体" w:eastAsia="宋体" w:cs="Times New Roman"/>
          <w:kern w:val="2"/>
          <w:sz w:val="21"/>
          <w:szCs w:val="21"/>
          <w:lang w:val="en-US" w:eastAsia="zh-CN"/>
        </w:rPr>
        <w:t>及总价</w:t>
      </w:r>
      <w:r>
        <w:rPr>
          <w:rFonts w:hint="eastAsia" w:ascii="宋体" w:hAnsi="宋体" w:eastAsia="宋体" w:cs="Times New Roman"/>
          <w:kern w:val="2"/>
          <w:sz w:val="21"/>
          <w:szCs w:val="21"/>
        </w:rPr>
        <w:t>：</w:t>
      </w:r>
    </w:p>
    <w:tbl>
      <w:tblPr>
        <w:tblStyle w:val="4"/>
        <w:tblpPr w:leftFromText="180" w:rightFromText="180" w:vertAnchor="text" w:horzAnchor="page" w:tblpXSpec="center" w:tblpY="328"/>
        <w:tblOverlap w:val="never"/>
        <w:tblW w:w="92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2"/>
        <w:gridCol w:w="2225"/>
        <w:gridCol w:w="2038"/>
        <w:gridCol w:w="662"/>
        <w:gridCol w:w="763"/>
        <w:gridCol w:w="1225"/>
        <w:gridCol w:w="1642"/>
      </w:tblGrid>
      <w:tr w14:paraId="4484F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28B18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D861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名称规格型号</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735F2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0DECC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63" w:type="dxa"/>
            <w:tcBorders>
              <w:top w:val="single" w:color="auto" w:sz="4" w:space="0"/>
              <w:left w:val="single" w:color="auto" w:sz="4" w:space="0"/>
              <w:bottom w:val="single" w:color="auto" w:sz="4" w:space="0"/>
              <w:right w:val="single" w:color="auto" w:sz="4" w:space="0"/>
            </w:tcBorders>
            <w:noWrap/>
            <w:vAlign w:val="center"/>
          </w:tcPr>
          <w:p w14:paraId="39A0F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225" w:type="dxa"/>
            <w:tcBorders>
              <w:top w:val="single" w:color="auto" w:sz="4" w:space="0"/>
              <w:left w:val="single" w:color="auto" w:sz="4" w:space="0"/>
              <w:bottom w:val="single" w:color="auto" w:sz="4" w:space="0"/>
              <w:right w:val="single" w:color="auto" w:sz="4" w:space="0"/>
            </w:tcBorders>
            <w:noWrap/>
            <w:vAlign w:val="center"/>
          </w:tcPr>
          <w:p w14:paraId="2822B4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1642" w:type="dxa"/>
            <w:tcBorders>
              <w:top w:val="single" w:color="auto" w:sz="4" w:space="0"/>
              <w:left w:val="single" w:color="auto" w:sz="4" w:space="0"/>
              <w:bottom w:val="single" w:color="auto" w:sz="4" w:space="0"/>
              <w:right w:val="single" w:color="auto" w:sz="4" w:space="0"/>
            </w:tcBorders>
            <w:noWrap/>
            <w:vAlign w:val="center"/>
          </w:tcPr>
          <w:p w14:paraId="6AE9DB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总价（元）</w:t>
            </w:r>
          </w:p>
        </w:tc>
      </w:tr>
      <w:tr w14:paraId="6B3F6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4827B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2FC314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消防栓箱</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69C62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800*650*240mm</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521F5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3" w:type="dxa"/>
            <w:tcBorders>
              <w:top w:val="single" w:color="auto" w:sz="4" w:space="0"/>
              <w:left w:val="single" w:color="auto" w:sz="4" w:space="0"/>
              <w:bottom w:val="single" w:color="auto" w:sz="4" w:space="0"/>
              <w:right w:val="single" w:color="auto" w:sz="4" w:space="0"/>
            </w:tcBorders>
            <w:noWrap/>
            <w:vAlign w:val="center"/>
          </w:tcPr>
          <w:p w14:paraId="134C9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w:t>
            </w:r>
          </w:p>
        </w:tc>
        <w:tc>
          <w:tcPr>
            <w:tcW w:w="1225" w:type="dxa"/>
            <w:tcBorders>
              <w:top w:val="single" w:color="auto" w:sz="4" w:space="0"/>
              <w:left w:val="single" w:color="auto" w:sz="4" w:space="0"/>
              <w:bottom w:val="single" w:color="auto" w:sz="4" w:space="0"/>
              <w:right w:val="single" w:color="auto" w:sz="4" w:space="0"/>
            </w:tcBorders>
            <w:noWrap/>
            <w:vAlign w:val="center"/>
          </w:tcPr>
          <w:p w14:paraId="039F4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1B0605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7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2F5F2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09CF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消防栓箱</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1E983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（不锈钢）800*650*240mm</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68DD9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3" w:type="dxa"/>
            <w:tcBorders>
              <w:top w:val="single" w:color="auto" w:sz="4" w:space="0"/>
              <w:left w:val="single" w:color="auto" w:sz="4" w:space="0"/>
              <w:bottom w:val="single" w:color="auto" w:sz="4" w:space="0"/>
              <w:right w:val="single" w:color="auto" w:sz="4" w:space="0"/>
            </w:tcBorders>
            <w:noWrap/>
            <w:vAlign w:val="center"/>
          </w:tcPr>
          <w:p w14:paraId="4B6FB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1225" w:type="dxa"/>
            <w:tcBorders>
              <w:top w:val="single" w:color="auto" w:sz="4" w:space="0"/>
              <w:left w:val="single" w:color="auto" w:sz="4" w:space="0"/>
              <w:bottom w:val="single" w:color="auto" w:sz="4" w:space="0"/>
              <w:right w:val="single" w:color="auto" w:sz="4" w:space="0"/>
            </w:tcBorders>
            <w:noWrap/>
            <w:vAlign w:val="center"/>
          </w:tcPr>
          <w:p w14:paraId="369B31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3A832E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8B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0DBCF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2F065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水带</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6AF33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8-65-25型</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4E169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63" w:type="dxa"/>
            <w:tcBorders>
              <w:top w:val="single" w:color="auto" w:sz="4" w:space="0"/>
              <w:left w:val="single" w:color="auto" w:sz="4" w:space="0"/>
              <w:bottom w:val="single" w:color="auto" w:sz="4" w:space="0"/>
              <w:right w:val="single" w:color="auto" w:sz="4" w:space="0"/>
            </w:tcBorders>
            <w:noWrap/>
            <w:vAlign w:val="center"/>
          </w:tcPr>
          <w:p w14:paraId="0B1A6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w:t>
            </w:r>
          </w:p>
        </w:tc>
        <w:tc>
          <w:tcPr>
            <w:tcW w:w="1225" w:type="dxa"/>
            <w:tcBorders>
              <w:top w:val="single" w:color="auto" w:sz="4" w:space="0"/>
              <w:left w:val="single" w:color="auto" w:sz="4" w:space="0"/>
              <w:bottom w:val="single" w:color="auto" w:sz="4" w:space="0"/>
              <w:right w:val="single" w:color="auto" w:sz="4" w:space="0"/>
            </w:tcBorders>
            <w:noWrap/>
            <w:vAlign w:val="center"/>
          </w:tcPr>
          <w:p w14:paraId="510DD4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66EA64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B6C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1DC0E9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14300A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水带</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344A5B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13-65-20型</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5AB06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63" w:type="dxa"/>
            <w:tcBorders>
              <w:top w:val="single" w:color="auto" w:sz="4" w:space="0"/>
              <w:left w:val="single" w:color="auto" w:sz="4" w:space="0"/>
              <w:bottom w:val="single" w:color="auto" w:sz="4" w:space="0"/>
              <w:right w:val="single" w:color="auto" w:sz="4" w:space="0"/>
            </w:tcBorders>
            <w:noWrap/>
            <w:vAlign w:val="center"/>
          </w:tcPr>
          <w:p w14:paraId="17A66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w:t>
            </w:r>
          </w:p>
        </w:tc>
        <w:tc>
          <w:tcPr>
            <w:tcW w:w="1225" w:type="dxa"/>
            <w:tcBorders>
              <w:top w:val="single" w:color="auto" w:sz="4" w:space="0"/>
              <w:left w:val="single" w:color="auto" w:sz="4" w:space="0"/>
              <w:bottom w:val="single" w:color="auto" w:sz="4" w:space="0"/>
              <w:right w:val="single" w:color="auto" w:sz="4" w:space="0"/>
            </w:tcBorders>
            <w:noWrap/>
            <w:vAlign w:val="center"/>
          </w:tcPr>
          <w:p w14:paraId="3C0EF7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13C1FE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94D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349C9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21DE8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压力表开关水枪</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4E219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65型/50型</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6B74A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763" w:type="dxa"/>
            <w:tcBorders>
              <w:top w:val="single" w:color="auto" w:sz="4" w:space="0"/>
              <w:left w:val="single" w:color="auto" w:sz="4" w:space="0"/>
              <w:bottom w:val="single" w:color="auto" w:sz="4" w:space="0"/>
              <w:right w:val="single" w:color="auto" w:sz="4" w:space="0"/>
            </w:tcBorders>
            <w:noWrap/>
            <w:vAlign w:val="center"/>
          </w:tcPr>
          <w:p w14:paraId="0CA65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single" w:color="auto" w:sz="4" w:space="0"/>
              <w:left w:val="single" w:color="auto" w:sz="4" w:space="0"/>
              <w:bottom w:val="single" w:color="auto" w:sz="4" w:space="0"/>
              <w:right w:val="single" w:color="auto" w:sz="4" w:space="0"/>
            </w:tcBorders>
            <w:noWrap/>
            <w:vAlign w:val="center"/>
          </w:tcPr>
          <w:p w14:paraId="731C92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1C0D10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C4C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6ED6B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0EC44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消防软管自救卷盘全铜水枪头</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6E07A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01351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3" w:type="dxa"/>
            <w:tcBorders>
              <w:top w:val="single" w:color="auto" w:sz="4" w:space="0"/>
              <w:left w:val="single" w:color="auto" w:sz="4" w:space="0"/>
              <w:bottom w:val="single" w:color="auto" w:sz="4" w:space="0"/>
              <w:right w:val="single" w:color="auto" w:sz="4" w:space="0"/>
            </w:tcBorders>
            <w:noWrap/>
            <w:vAlign w:val="center"/>
          </w:tcPr>
          <w:p w14:paraId="304EE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1225" w:type="dxa"/>
            <w:tcBorders>
              <w:top w:val="single" w:color="auto" w:sz="4" w:space="0"/>
              <w:left w:val="single" w:color="auto" w:sz="4" w:space="0"/>
              <w:bottom w:val="single" w:color="auto" w:sz="4" w:space="0"/>
              <w:right w:val="single" w:color="auto" w:sz="4" w:space="0"/>
            </w:tcBorders>
            <w:noWrap/>
            <w:vAlign w:val="center"/>
          </w:tcPr>
          <w:p w14:paraId="3E1437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18E618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28E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00AF9B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ED03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灭火器箱</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2E66ED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8公斤*2</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52C3D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3" w:type="dxa"/>
            <w:tcBorders>
              <w:top w:val="single" w:color="auto" w:sz="4" w:space="0"/>
              <w:left w:val="single" w:color="auto" w:sz="4" w:space="0"/>
              <w:bottom w:val="single" w:color="auto" w:sz="4" w:space="0"/>
              <w:right w:val="single" w:color="auto" w:sz="4" w:space="0"/>
            </w:tcBorders>
            <w:noWrap/>
            <w:vAlign w:val="center"/>
          </w:tcPr>
          <w:p w14:paraId="1F27C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39</w:t>
            </w:r>
          </w:p>
        </w:tc>
        <w:tc>
          <w:tcPr>
            <w:tcW w:w="1225" w:type="dxa"/>
            <w:tcBorders>
              <w:top w:val="single" w:color="auto" w:sz="4" w:space="0"/>
              <w:left w:val="single" w:color="auto" w:sz="4" w:space="0"/>
              <w:bottom w:val="single" w:color="auto" w:sz="4" w:space="0"/>
              <w:right w:val="single" w:color="auto" w:sz="4" w:space="0"/>
            </w:tcBorders>
            <w:noWrap/>
            <w:vAlign w:val="center"/>
          </w:tcPr>
          <w:p w14:paraId="69AAD9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46CB89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5A9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5839B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146B8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灭火器箱</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4D1FC1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4公斤*2</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4CF81F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3" w:type="dxa"/>
            <w:tcBorders>
              <w:top w:val="single" w:color="auto" w:sz="4" w:space="0"/>
              <w:left w:val="single" w:color="auto" w:sz="4" w:space="0"/>
              <w:bottom w:val="single" w:color="auto" w:sz="4" w:space="0"/>
              <w:right w:val="single" w:color="auto" w:sz="4" w:space="0"/>
            </w:tcBorders>
            <w:noWrap/>
            <w:vAlign w:val="center"/>
          </w:tcPr>
          <w:p w14:paraId="2CE3C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w:t>
            </w:r>
          </w:p>
        </w:tc>
        <w:tc>
          <w:tcPr>
            <w:tcW w:w="1225" w:type="dxa"/>
            <w:tcBorders>
              <w:top w:val="single" w:color="auto" w:sz="4" w:space="0"/>
              <w:left w:val="single" w:color="auto" w:sz="4" w:space="0"/>
              <w:bottom w:val="single" w:color="auto" w:sz="4" w:space="0"/>
              <w:right w:val="single" w:color="auto" w:sz="4" w:space="0"/>
            </w:tcBorders>
            <w:noWrap/>
            <w:vAlign w:val="center"/>
          </w:tcPr>
          <w:p w14:paraId="1E3388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3455A1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2C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64EEA9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0A881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灭火器箱</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082AD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（不锈钢）8公斤*2</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1CF44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3" w:type="dxa"/>
            <w:tcBorders>
              <w:top w:val="single" w:color="auto" w:sz="4" w:space="0"/>
              <w:left w:val="single" w:color="auto" w:sz="4" w:space="0"/>
              <w:bottom w:val="single" w:color="auto" w:sz="4" w:space="0"/>
              <w:right w:val="single" w:color="auto" w:sz="4" w:space="0"/>
            </w:tcBorders>
            <w:noWrap/>
            <w:vAlign w:val="center"/>
          </w:tcPr>
          <w:p w14:paraId="20B4F1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1225" w:type="dxa"/>
            <w:tcBorders>
              <w:top w:val="single" w:color="auto" w:sz="4" w:space="0"/>
              <w:left w:val="single" w:color="auto" w:sz="4" w:space="0"/>
              <w:bottom w:val="single" w:color="auto" w:sz="4" w:space="0"/>
              <w:right w:val="single" w:color="auto" w:sz="4" w:space="0"/>
            </w:tcBorders>
            <w:noWrap/>
            <w:vAlign w:val="center"/>
          </w:tcPr>
          <w:p w14:paraId="188E5B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4CC9B7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5B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043A1C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1E718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灭火器箱</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6808C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（不锈钢）4公斤*2</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596ED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3" w:type="dxa"/>
            <w:tcBorders>
              <w:top w:val="single" w:color="auto" w:sz="4" w:space="0"/>
              <w:left w:val="single" w:color="auto" w:sz="4" w:space="0"/>
              <w:bottom w:val="single" w:color="auto" w:sz="4" w:space="0"/>
              <w:right w:val="single" w:color="auto" w:sz="4" w:space="0"/>
            </w:tcBorders>
            <w:noWrap/>
            <w:vAlign w:val="center"/>
          </w:tcPr>
          <w:p w14:paraId="33742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single" w:color="auto" w:sz="4" w:space="0"/>
              <w:left w:val="single" w:color="auto" w:sz="4" w:space="0"/>
              <w:bottom w:val="single" w:color="auto" w:sz="4" w:space="0"/>
              <w:right w:val="single" w:color="auto" w:sz="4" w:space="0"/>
            </w:tcBorders>
            <w:noWrap/>
            <w:vAlign w:val="center"/>
          </w:tcPr>
          <w:p w14:paraId="084CD6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138533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2D1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12EC2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A3F2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二氧化碳灭火器底座</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17034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3KG</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5B789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3" w:type="dxa"/>
            <w:tcBorders>
              <w:top w:val="single" w:color="auto" w:sz="4" w:space="0"/>
              <w:left w:val="single" w:color="auto" w:sz="4" w:space="0"/>
              <w:bottom w:val="single" w:color="auto" w:sz="4" w:space="0"/>
              <w:right w:val="single" w:color="auto" w:sz="4" w:space="0"/>
            </w:tcBorders>
            <w:noWrap/>
            <w:vAlign w:val="center"/>
          </w:tcPr>
          <w:p w14:paraId="07E0B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single" w:color="auto" w:sz="4" w:space="0"/>
              <w:left w:val="single" w:color="auto" w:sz="4" w:space="0"/>
              <w:bottom w:val="single" w:color="auto" w:sz="4" w:space="0"/>
              <w:right w:val="single" w:color="auto" w:sz="4" w:space="0"/>
            </w:tcBorders>
            <w:noWrap/>
            <w:vAlign w:val="center"/>
          </w:tcPr>
          <w:p w14:paraId="2C7D0C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6ABC3D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C5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26C253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2690A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二氧化碳灭火器底座</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6E2AD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5DA17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3" w:type="dxa"/>
            <w:tcBorders>
              <w:top w:val="single" w:color="auto" w:sz="4" w:space="0"/>
              <w:left w:val="single" w:color="auto" w:sz="4" w:space="0"/>
              <w:bottom w:val="single" w:color="auto" w:sz="4" w:space="0"/>
              <w:right w:val="single" w:color="auto" w:sz="4" w:space="0"/>
            </w:tcBorders>
            <w:noWrap/>
            <w:vAlign w:val="center"/>
          </w:tcPr>
          <w:p w14:paraId="522C5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w:t>
            </w:r>
          </w:p>
        </w:tc>
        <w:tc>
          <w:tcPr>
            <w:tcW w:w="1225" w:type="dxa"/>
            <w:tcBorders>
              <w:top w:val="single" w:color="auto" w:sz="4" w:space="0"/>
              <w:left w:val="single" w:color="auto" w:sz="4" w:space="0"/>
              <w:bottom w:val="single" w:color="auto" w:sz="4" w:space="0"/>
              <w:right w:val="single" w:color="auto" w:sz="4" w:space="0"/>
            </w:tcBorders>
            <w:noWrap/>
            <w:vAlign w:val="center"/>
          </w:tcPr>
          <w:p w14:paraId="6CA99E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72EDE7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A2C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493D8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1FF6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干粉灭火器</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458CED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4KG</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2B77C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w:t>
            </w:r>
          </w:p>
        </w:tc>
        <w:tc>
          <w:tcPr>
            <w:tcW w:w="763" w:type="dxa"/>
            <w:tcBorders>
              <w:top w:val="single" w:color="auto" w:sz="4" w:space="0"/>
              <w:left w:val="single" w:color="auto" w:sz="4" w:space="0"/>
              <w:bottom w:val="single" w:color="auto" w:sz="4" w:space="0"/>
              <w:right w:val="single" w:color="auto" w:sz="4" w:space="0"/>
            </w:tcBorders>
            <w:noWrap/>
            <w:vAlign w:val="center"/>
          </w:tcPr>
          <w:p w14:paraId="5B21A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w:t>
            </w:r>
          </w:p>
        </w:tc>
        <w:tc>
          <w:tcPr>
            <w:tcW w:w="1225" w:type="dxa"/>
            <w:tcBorders>
              <w:top w:val="single" w:color="auto" w:sz="4" w:space="0"/>
              <w:left w:val="single" w:color="auto" w:sz="4" w:space="0"/>
              <w:bottom w:val="single" w:color="auto" w:sz="4" w:space="0"/>
              <w:right w:val="single" w:color="auto" w:sz="4" w:space="0"/>
            </w:tcBorders>
            <w:noWrap/>
            <w:vAlign w:val="center"/>
          </w:tcPr>
          <w:p w14:paraId="094593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6C67B9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478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64271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2A185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干粉灭火器</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7C216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8KG</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6E28F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w:t>
            </w:r>
          </w:p>
        </w:tc>
        <w:tc>
          <w:tcPr>
            <w:tcW w:w="763" w:type="dxa"/>
            <w:tcBorders>
              <w:top w:val="single" w:color="auto" w:sz="4" w:space="0"/>
              <w:left w:val="single" w:color="auto" w:sz="4" w:space="0"/>
              <w:bottom w:val="single" w:color="auto" w:sz="4" w:space="0"/>
              <w:right w:val="single" w:color="auto" w:sz="4" w:space="0"/>
            </w:tcBorders>
            <w:noWrap/>
            <w:vAlign w:val="center"/>
          </w:tcPr>
          <w:p w14:paraId="2F10A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78</w:t>
            </w:r>
          </w:p>
        </w:tc>
        <w:tc>
          <w:tcPr>
            <w:tcW w:w="1225" w:type="dxa"/>
            <w:tcBorders>
              <w:top w:val="single" w:color="auto" w:sz="4" w:space="0"/>
              <w:left w:val="single" w:color="auto" w:sz="4" w:space="0"/>
              <w:bottom w:val="single" w:color="auto" w:sz="4" w:space="0"/>
              <w:right w:val="single" w:color="auto" w:sz="4" w:space="0"/>
            </w:tcBorders>
            <w:noWrap/>
            <w:vAlign w:val="center"/>
          </w:tcPr>
          <w:p w14:paraId="09F2AF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07FF0A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0C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07F36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09E84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二氧化碳灭火器</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0C8C4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2KG</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70663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w:t>
            </w:r>
          </w:p>
        </w:tc>
        <w:tc>
          <w:tcPr>
            <w:tcW w:w="763" w:type="dxa"/>
            <w:tcBorders>
              <w:top w:val="single" w:color="auto" w:sz="4" w:space="0"/>
              <w:left w:val="single" w:color="auto" w:sz="4" w:space="0"/>
              <w:bottom w:val="single" w:color="auto" w:sz="4" w:space="0"/>
              <w:right w:val="single" w:color="auto" w:sz="4" w:space="0"/>
            </w:tcBorders>
            <w:noWrap/>
            <w:vAlign w:val="center"/>
          </w:tcPr>
          <w:p w14:paraId="0AF2E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w:t>
            </w:r>
          </w:p>
        </w:tc>
        <w:tc>
          <w:tcPr>
            <w:tcW w:w="1225" w:type="dxa"/>
            <w:tcBorders>
              <w:top w:val="single" w:color="auto" w:sz="4" w:space="0"/>
              <w:left w:val="single" w:color="auto" w:sz="4" w:space="0"/>
              <w:bottom w:val="single" w:color="auto" w:sz="4" w:space="0"/>
              <w:right w:val="single" w:color="auto" w:sz="4" w:space="0"/>
            </w:tcBorders>
            <w:noWrap/>
            <w:vAlign w:val="center"/>
          </w:tcPr>
          <w:p w14:paraId="57F13B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7EE91C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37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30662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351C3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二氧化碳灭火器</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67F76F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3KG</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104C6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w:t>
            </w:r>
          </w:p>
        </w:tc>
        <w:tc>
          <w:tcPr>
            <w:tcW w:w="763" w:type="dxa"/>
            <w:tcBorders>
              <w:top w:val="single" w:color="auto" w:sz="4" w:space="0"/>
              <w:left w:val="single" w:color="auto" w:sz="4" w:space="0"/>
              <w:bottom w:val="single" w:color="auto" w:sz="4" w:space="0"/>
              <w:right w:val="single" w:color="auto" w:sz="4" w:space="0"/>
            </w:tcBorders>
            <w:noWrap/>
            <w:vAlign w:val="center"/>
          </w:tcPr>
          <w:p w14:paraId="1523C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w:t>
            </w:r>
          </w:p>
        </w:tc>
        <w:tc>
          <w:tcPr>
            <w:tcW w:w="1225" w:type="dxa"/>
            <w:tcBorders>
              <w:top w:val="single" w:color="auto" w:sz="4" w:space="0"/>
              <w:left w:val="single" w:color="auto" w:sz="4" w:space="0"/>
              <w:bottom w:val="single" w:color="auto" w:sz="4" w:space="0"/>
              <w:right w:val="single" w:color="auto" w:sz="4" w:space="0"/>
            </w:tcBorders>
            <w:noWrap/>
            <w:vAlign w:val="center"/>
          </w:tcPr>
          <w:p w14:paraId="323831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6EAF04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72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6B99A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3CFBB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二氧化碳灭火器</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53EBD0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6E403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w:t>
            </w:r>
          </w:p>
        </w:tc>
        <w:tc>
          <w:tcPr>
            <w:tcW w:w="763" w:type="dxa"/>
            <w:tcBorders>
              <w:top w:val="single" w:color="auto" w:sz="4" w:space="0"/>
              <w:left w:val="single" w:color="auto" w:sz="4" w:space="0"/>
              <w:bottom w:val="single" w:color="auto" w:sz="4" w:space="0"/>
              <w:right w:val="single" w:color="auto" w:sz="4" w:space="0"/>
            </w:tcBorders>
            <w:noWrap/>
            <w:vAlign w:val="center"/>
          </w:tcPr>
          <w:p w14:paraId="15AAC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1225" w:type="dxa"/>
            <w:tcBorders>
              <w:top w:val="single" w:color="auto" w:sz="4" w:space="0"/>
              <w:left w:val="single" w:color="auto" w:sz="4" w:space="0"/>
              <w:bottom w:val="single" w:color="auto" w:sz="4" w:space="0"/>
              <w:right w:val="single" w:color="auto" w:sz="4" w:space="0"/>
            </w:tcBorders>
            <w:noWrap/>
            <w:vAlign w:val="center"/>
          </w:tcPr>
          <w:p w14:paraId="38F42E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5FB2C8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B97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5809DA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CDAF1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推车式干粉灭火器</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2E9C5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35KG</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1327C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w:t>
            </w:r>
          </w:p>
        </w:tc>
        <w:tc>
          <w:tcPr>
            <w:tcW w:w="763" w:type="dxa"/>
            <w:tcBorders>
              <w:top w:val="single" w:color="auto" w:sz="4" w:space="0"/>
              <w:left w:val="single" w:color="auto" w:sz="4" w:space="0"/>
              <w:bottom w:val="single" w:color="auto" w:sz="4" w:space="0"/>
              <w:right w:val="single" w:color="auto" w:sz="4" w:space="0"/>
            </w:tcBorders>
            <w:noWrap/>
            <w:vAlign w:val="center"/>
          </w:tcPr>
          <w:p w14:paraId="43EB0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w:t>
            </w:r>
          </w:p>
        </w:tc>
        <w:tc>
          <w:tcPr>
            <w:tcW w:w="1225" w:type="dxa"/>
            <w:tcBorders>
              <w:top w:val="single" w:color="auto" w:sz="4" w:space="0"/>
              <w:left w:val="single" w:color="auto" w:sz="4" w:space="0"/>
              <w:bottom w:val="single" w:color="auto" w:sz="4" w:space="0"/>
              <w:right w:val="single" w:color="auto" w:sz="4" w:space="0"/>
            </w:tcBorders>
            <w:noWrap/>
            <w:vAlign w:val="center"/>
          </w:tcPr>
          <w:p w14:paraId="2B695D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27B289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35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010813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70CC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高倍数泡沫灭火剂</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26425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G6%</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6026C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763" w:type="dxa"/>
            <w:tcBorders>
              <w:top w:val="single" w:color="auto" w:sz="4" w:space="0"/>
              <w:left w:val="single" w:color="auto" w:sz="4" w:space="0"/>
              <w:bottom w:val="single" w:color="auto" w:sz="4" w:space="0"/>
              <w:right w:val="single" w:color="auto" w:sz="4" w:space="0"/>
            </w:tcBorders>
            <w:noWrap/>
            <w:vAlign w:val="center"/>
          </w:tcPr>
          <w:p w14:paraId="3159A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1225" w:type="dxa"/>
            <w:tcBorders>
              <w:top w:val="single" w:color="auto" w:sz="4" w:space="0"/>
              <w:left w:val="single" w:color="auto" w:sz="4" w:space="0"/>
              <w:bottom w:val="single" w:color="auto" w:sz="4" w:space="0"/>
              <w:right w:val="single" w:color="auto" w:sz="4" w:space="0"/>
            </w:tcBorders>
            <w:noWrap/>
            <w:vAlign w:val="center"/>
          </w:tcPr>
          <w:p w14:paraId="10DA8F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6060EE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3C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1B7DFD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791A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消防器材检查卡卡套</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0FD89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15*9CM</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55754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763" w:type="dxa"/>
            <w:tcBorders>
              <w:top w:val="single" w:color="auto" w:sz="4" w:space="0"/>
              <w:left w:val="single" w:color="auto" w:sz="4" w:space="0"/>
              <w:bottom w:val="single" w:color="auto" w:sz="4" w:space="0"/>
              <w:right w:val="single" w:color="auto" w:sz="4" w:space="0"/>
            </w:tcBorders>
            <w:noWrap/>
            <w:vAlign w:val="center"/>
          </w:tcPr>
          <w:p w14:paraId="53483A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250</w:t>
            </w:r>
          </w:p>
        </w:tc>
        <w:tc>
          <w:tcPr>
            <w:tcW w:w="1225" w:type="dxa"/>
            <w:tcBorders>
              <w:top w:val="single" w:color="auto" w:sz="4" w:space="0"/>
              <w:left w:val="single" w:color="auto" w:sz="4" w:space="0"/>
              <w:bottom w:val="single" w:color="auto" w:sz="4" w:space="0"/>
              <w:right w:val="single" w:color="auto" w:sz="4" w:space="0"/>
            </w:tcBorders>
            <w:noWrap/>
            <w:vAlign w:val="center"/>
          </w:tcPr>
          <w:p w14:paraId="025371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23D7A5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3F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568B9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328B64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有机防火泥</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6BDB6FCA">
            <w:pPr>
              <w:jc w:val="center"/>
              <w:rPr>
                <w:rFonts w:hint="eastAsia" w:ascii="宋体" w:hAnsi="宋体" w:eastAsia="宋体" w:cs="宋体"/>
                <w:i w:val="0"/>
                <w:iCs w:val="0"/>
                <w:color w:val="000000"/>
                <w:sz w:val="21"/>
                <w:szCs w:val="21"/>
                <w:u w:val="none"/>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38A96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63" w:type="dxa"/>
            <w:tcBorders>
              <w:top w:val="single" w:color="auto" w:sz="4" w:space="0"/>
              <w:left w:val="single" w:color="auto" w:sz="4" w:space="0"/>
              <w:bottom w:val="single" w:color="auto" w:sz="4" w:space="0"/>
              <w:right w:val="single" w:color="auto" w:sz="4" w:space="0"/>
            </w:tcBorders>
            <w:noWrap/>
            <w:vAlign w:val="center"/>
          </w:tcPr>
          <w:p w14:paraId="764E7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1225" w:type="dxa"/>
            <w:tcBorders>
              <w:top w:val="single" w:color="auto" w:sz="4" w:space="0"/>
              <w:left w:val="single" w:color="auto" w:sz="4" w:space="0"/>
              <w:bottom w:val="single" w:color="auto" w:sz="4" w:space="0"/>
              <w:right w:val="single" w:color="auto" w:sz="4" w:space="0"/>
            </w:tcBorders>
            <w:noWrap/>
            <w:vAlign w:val="center"/>
          </w:tcPr>
          <w:p w14:paraId="597AC9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3670B4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89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7F5E3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D682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手推式灭火器罩子</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7CAA4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870*650MM</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07CDE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763" w:type="dxa"/>
            <w:tcBorders>
              <w:top w:val="single" w:color="auto" w:sz="4" w:space="0"/>
              <w:left w:val="single" w:color="auto" w:sz="4" w:space="0"/>
              <w:bottom w:val="single" w:color="auto" w:sz="4" w:space="0"/>
              <w:right w:val="single" w:color="auto" w:sz="4" w:space="0"/>
            </w:tcBorders>
            <w:noWrap/>
            <w:vAlign w:val="center"/>
          </w:tcPr>
          <w:p w14:paraId="20B05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109</w:t>
            </w:r>
          </w:p>
        </w:tc>
        <w:tc>
          <w:tcPr>
            <w:tcW w:w="1225" w:type="dxa"/>
            <w:tcBorders>
              <w:top w:val="single" w:color="auto" w:sz="4" w:space="0"/>
              <w:left w:val="single" w:color="auto" w:sz="4" w:space="0"/>
              <w:bottom w:val="single" w:color="auto" w:sz="4" w:space="0"/>
              <w:right w:val="single" w:color="auto" w:sz="4" w:space="0"/>
            </w:tcBorders>
            <w:noWrap/>
            <w:vAlign w:val="center"/>
          </w:tcPr>
          <w:p w14:paraId="0174DF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5375EA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C3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11952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623D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消防栓保温罩</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6AC21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850*500MM</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2FDCC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763" w:type="dxa"/>
            <w:tcBorders>
              <w:top w:val="single" w:color="auto" w:sz="4" w:space="0"/>
              <w:left w:val="single" w:color="auto" w:sz="4" w:space="0"/>
              <w:bottom w:val="single" w:color="auto" w:sz="4" w:space="0"/>
              <w:right w:val="single" w:color="auto" w:sz="4" w:space="0"/>
            </w:tcBorders>
            <w:noWrap/>
            <w:vAlign w:val="center"/>
          </w:tcPr>
          <w:p w14:paraId="6FD36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23</w:t>
            </w:r>
          </w:p>
        </w:tc>
        <w:tc>
          <w:tcPr>
            <w:tcW w:w="1225" w:type="dxa"/>
            <w:tcBorders>
              <w:top w:val="single" w:color="auto" w:sz="4" w:space="0"/>
              <w:left w:val="single" w:color="auto" w:sz="4" w:space="0"/>
              <w:bottom w:val="single" w:color="auto" w:sz="4" w:space="0"/>
              <w:right w:val="single" w:color="auto" w:sz="4" w:space="0"/>
            </w:tcBorders>
            <w:noWrap/>
            <w:vAlign w:val="center"/>
          </w:tcPr>
          <w:p w14:paraId="725172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719521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C0A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6FD17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B509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水泵接合器保温罩</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46E7E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850*500MM</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29231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763" w:type="dxa"/>
            <w:tcBorders>
              <w:top w:val="single" w:color="auto" w:sz="4" w:space="0"/>
              <w:left w:val="single" w:color="auto" w:sz="4" w:space="0"/>
              <w:bottom w:val="single" w:color="auto" w:sz="4" w:space="0"/>
              <w:right w:val="single" w:color="auto" w:sz="4" w:space="0"/>
            </w:tcBorders>
            <w:noWrap/>
            <w:vAlign w:val="center"/>
          </w:tcPr>
          <w:p w14:paraId="68C44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1225" w:type="dxa"/>
            <w:tcBorders>
              <w:top w:val="single" w:color="auto" w:sz="4" w:space="0"/>
              <w:left w:val="single" w:color="auto" w:sz="4" w:space="0"/>
              <w:bottom w:val="single" w:color="auto" w:sz="4" w:space="0"/>
              <w:right w:val="single" w:color="auto" w:sz="4" w:space="0"/>
            </w:tcBorders>
            <w:noWrap/>
            <w:vAlign w:val="center"/>
          </w:tcPr>
          <w:p w14:paraId="5A1B0C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66653C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2C9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42DC1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D792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97消防战斗服</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33B182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00254H046</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612BB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63" w:type="dxa"/>
            <w:tcBorders>
              <w:top w:val="single" w:color="auto" w:sz="4" w:space="0"/>
              <w:left w:val="single" w:color="auto" w:sz="4" w:space="0"/>
              <w:bottom w:val="single" w:color="auto" w:sz="4" w:space="0"/>
              <w:right w:val="single" w:color="auto" w:sz="4" w:space="0"/>
            </w:tcBorders>
            <w:noWrap/>
            <w:vAlign w:val="center"/>
          </w:tcPr>
          <w:p w14:paraId="79F3D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w:t>
            </w:r>
          </w:p>
        </w:tc>
        <w:tc>
          <w:tcPr>
            <w:tcW w:w="1225" w:type="dxa"/>
            <w:tcBorders>
              <w:top w:val="single" w:color="auto" w:sz="4" w:space="0"/>
              <w:left w:val="single" w:color="auto" w:sz="4" w:space="0"/>
              <w:bottom w:val="single" w:color="auto" w:sz="4" w:space="0"/>
              <w:right w:val="single" w:color="auto" w:sz="4" w:space="0"/>
            </w:tcBorders>
            <w:noWrap/>
            <w:vAlign w:val="center"/>
          </w:tcPr>
          <w:p w14:paraId="19F0EA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634D81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4CE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7EDE3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2F78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过滤式式自救呼吸器</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541A0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L30</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701C81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63" w:type="dxa"/>
            <w:tcBorders>
              <w:top w:val="single" w:color="auto" w:sz="4" w:space="0"/>
              <w:left w:val="single" w:color="auto" w:sz="4" w:space="0"/>
              <w:bottom w:val="single" w:color="auto" w:sz="4" w:space="0"/>
              <w:right w:val="single" w:color="auto" w:sz="4" w:space="0"/>
            </w:tcBorders>
            <w:noWrap/>
            <w:vAlign w:val="center"/>
          </w:tcPr>
          <w:p w14:paraId="18B46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1225" w:type="dxa"/>
            <w:tcBorders>
              <w:top w:val="single" w:color="auto" w:sz="4" w:space="0"/>
              <w:left w:val="single" w:color="auto" w:sz="4" w:space="0"/>
              <w:bottom w:val="single" w:color="auto" w:sz="4" w:space="0"/>
              <w:right w:val="single" w:color="auto" w:sz="4" w:space="0"/>
            </w:tcBorders>
            <w:noWrap/>
            <w:vAlign w:val="center"/>
          </w:tcPr>
          <w:p w14:paraId="289358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01E6C6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66C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39ECD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8FEF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灭火毯</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2BD99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1.5*1.5</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6178F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63" w:type="dxa"/>
            <w:tcBorders>
              <w:top w:val="single" w:color="auto" w:sz="4" w:space="0"/>
              <w:left w:val="single" w:color="auto" w:sz="4" w:space="0"/>
              <w:bottom w:val="single" w:color="auto" w:sz="4" w:space="0"/>
              <w:right w:val="single" w:color="auto" w:sz="4" w:space="0"/>
            </w:tcBorders>
            <w:noWrap/>
            <w:vAlign w:val="center"/>
          </w:tcPr>
          <w:p w14:paraId="5FF0A6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w:t>
            </w:r>
          </w:p>
        </w:tc>
        <w:tc>
          <w:tcPr>
            <w:tcW w:w="1225" w:type="dxa"/>
            <w:tcBorders>
              <w:top w:val="single" w:color="auto" w:sz="4" w:space="0"/>
              <w:left w:val="single" w:color="auto" w:sz="4" w:space="0"/>
              <w:bottom w:val="single" w:color="auto" w:sz="4" w:space="0"/>
              <w:right w:val="single" w:color="auto" w:sz="4" w:space="0"/>
            </w:tcBorders>
            <w:noWrap/>
            <w:vAlign w:val="center"/>
          </w:tcPr>
          <w:p w14:paraId="6A9385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27B3E4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9E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79CC2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3510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防冻手套</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2E65B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36CM</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0CF29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763" w:type="dxa"/>
            <w:tcBorders>
              <w:top w:val="single" w:color="auto" w:sz="4" w:space="0"/>
              <w:left w:val="single" w:color="auto" w:sz="4" w:space="0"/>
              <w:bottom w:val="single" w:color="auto" w:sz="4" w:space="0"/>
              <w:right w:val="single" w:color="auto" w:sz="4" w:space="0"/>
            </w:tcBorders>
            <w:noWrap/>
            <w:vAlign w:val="center"/>
          </w:tcPr>
          <w:p w14:paraId="7CC3A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65</w:t>
            </w:r>
          </w:p>
        </w:tc>
        <w:tc>
          <w:tcPr>
            <w:tcW w:w="1225" w:type="dxa"/>
            <w:tcBorders>
              <w:top w:val="single" w:color="auto" w:sz="4" w:space="0"/>
              <w:left w:val="single" w:color="auto" w:sz="4" w:space="0"/>
              <w:bottom w:val="single" w:color="auto" w:sz="4" w:space="0"/>
              <w:right w:val="single" w:color="auto" w:sz="4" w:space="0"/>
            </w:tcBorders>
            <w:noWrap/>
            <w:vAlign w:val="center"/>
          </w:tcPr>
          <w:p w14:paraId="3E6571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53DB50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BE8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26048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33B46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疏散指示灯（明装）高低压通用型</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357A2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330mm*145mm</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7830F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3" w:type="dxa"/>
            <w:tcBorders>
              <w:top w:val="single" w:color="auto" w:sz="4" w:space="0"/>
              <w:left w:val="single" w:color="auto" w:sz="4" w:space="0"/>
              <w:bottom w:val="single" w:color="auto" w:sz="4" w:space="0"/>
              <w:right w:val="single" w:color="auto" w:sz="4" w:space="0"/>
            </w:tcBorders>
            <w:noWrap/>
            <w:vAlign w:val="center"/>
          </w:tcPr>
          <w:p w14:paraId="49AFC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w:t>
            </w:r>
          </w:p>
        </w:tc>
        <w:tc>
          <w:tcPr>
            <w:tcW w:w="1225" w:type="dxa"/>
            <w:tcBorders>
              <w:top w:val="single" w:color="auto" w:sz="4" w:space="0"/>
              <w:left w:val="single" w:color="auto" w:sz="4" w:space="0"/>
              <w:bottom w:val="single" w:color="auto" w:sz="4" w:space="0"/>
              <w:right w:val="single" w:color="auto" w:sz="4" w:space="0"/>
            </w:tcBorders>
            <w:noWrap/>
            <w:vAlign w:val="center"/>
          </w:tcPr>
          <w:p w14:paraId="79120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31490B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D58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348E2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371C9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疏散指示灯(暗装）高低压通用型</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3ED27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390mm*165mm</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5F28D6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3" w:type="dxa"/>
            <w:tcBorders>
              <w:top w:val="single" w:color="auto" w:sz="4" w:space="0"/>
              <w:left w:val="single" w:color="auto" w:sz="4" w:space="0"/>
              <w:bottom w:val="single" w:color="auto" w:sz="4" w:space="0"/>
              <w:right w:val="single" w:color="auto" w:sz="4" w:space="0"/>
            </w:tcBorders>
            <w:noWrap/>
            <w:vAlign w:val="center"/>
          </w:tcPr>
          <w:p w14:paraId="2EF4E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single" w:color="auto" w:sz="4" w:space="0"/>
              <w:left w:val="single" w:color="auto" w:sz="4" w:space="0"/>
              <w:bottom w:val="single" w:color="auto" w:sz="4" w:space="0"/>
              <w:right w:val="single" w:color="auto" w:sz="4" w:space="0"/>
            </w:tcBorders>
            <w:noWrap/>
            <w:vAlign w:val="center"/>
          </w:tcPr>
          <w:p w14:paraId="06C406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790400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621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3034D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84B31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烟雾弹（白色）</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1CBD42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用于消防演练</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39706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3" w:type="dxa"/>
            <w:tcBorders>
              <w:top w:val="single" w:color="auto" w:sz="4" w:space="0"/>
              <w:left w:val="single" w:color="auto" w:sz="4" w:space="0"/>
              <w:bottom w:val="single" w:color="auto" w:sz="4" w:space="0"/>
              <w:right w:val="single" w:color="auto" w:sz="4" w:space="0"/>
            </w:tcBorders>
            <w:noWrap/>
            <w:vAlign w:val="center"/>
          </w:tcPr>
          <w:p w14:paraId="797C8D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w:t>
            </w:r>
          </w:p>
        </w:tc>
        <w:tc>
          <w:tcPr>
            <w:tcW w:w="1225" w:type="dxa"/>
            <w:tcBorders>
              <w:top w:val="single" w:color="auto" w:sz="4" w:space="0"/>
              <w:left w:val="single" w:color="auto" w:sz="4" w:space="0"/>
              <w:bottom w:val="single" w:color="auto" w:sz="4" w:space="0"/>
              <w:right w:val="single" w:color="auto" w:sz="4" w:space="0"/>
            </w:tcBorders>
            <w:noWrap/>
            <w:vAlign w:val="center"/>
          </w:tcPr>
          <w:p w14:paraId="5E0CB5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5D154E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CD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134C1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EEE2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护膝护肘</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3D890332">
            <w:pPr>
              <w:jc w:val="center"/>
              <w:rPr>
                <w:rFonts w:hint="eastAsia" w:ascii="宋体" w:hAnsi="宋体" w:eastAsia="宋体" w:cs="宋体"/>
                <w:i w:val="0"/>
                <w:iCs w:val="0"/>
                <w:color w:val="000000"/>
                <w:sz w:val="21"/>
                <w:szCs w:val="21"/>
                <w:u w:val="none"/>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00260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63" w:type="dxa"/>
            <w:tcBorders>
              <w:top w:val="single" w:color="auto" w:sz="4" w:space="0"/>
              <w:left w:val="single" w:color="auto" w:sz="4" w:space="0"/>
              <w:bottom w:val="single" w:color="auto" w:sz="4" w:space="0"/>
              <w:right w:val="single" w:color="auto" w:sz="4" w:space="0"/>
            </w:tcBorders>
            <w:noWrap/>
            <w:vAlign w:val="center"/>
          </w:tcPr>
          <w:p w14:paraId="15978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1225" w:type="dxa"/>
            <w:tcBorders>
              <w:top w:val="single" w:color="auto" w:sz="4" w:space="0"/>
              <w:left w:val="single" w:color="auto" w:sz="4" w:space="0"/>
              <w:bottom w:val="single" w:color="auto" w:sz="4" w:space="0"/>
              <w:right w:val="single" w:color="auto" w:sz="4" w:space="0"/>
            </w:tcBorders>
            <w:noWrap/>
            <w:vAlign w:val="center"/>
          </w:tcPr>
          <w:p w14:paraId="7D887F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5431C2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667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085D0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5B5E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防爆手电</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53289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RJW7102/LT</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0F8461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763" w:type="dxa"/>
            <w:tcBorders>
              <w:top w:val="single" w:color="auto" w:sz="4" w:space="0"/>
              <w:left w:val="single" w:color="auto" w:sz="4" w:space="0"/>
              <w:bottom w:val="single" w:color="auto" w:sz="4" w:space="0"/>
              <w:right w:val="single" w:color="auto" w:sz="4" w:space="0"/>
            </w:tcBorders>
            <w:noWrap/>
            <w:vAlign w:val="center"/>
          </w:tcPr>
          <w:p w14:paraId="63D49BB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3</w:t>
            </w:r>
          </w:p>
        </w:tc>
        <w:tc>
          <w:tcPr>
            <w:tcW w:w="1225" w:type="dxa"/>
            <w:tcBorders>
              <w:top w:val="single" w:color="auto" w:sz="4" w:space="0"/>
              <w:left w:val="single" w:color="auto" w:sz="4" w:space="0"/>
              <w:bottom w:val="single" w:color="auto" w:sz="4" w:space="0"/>
              <w:right w:val="single" w:color="auto" w:sz="4" w:space="0"/>
            </w:tcBorders>
            <w:noWrap/>
            <w:vAlign w:val="center"/>
          </w:tcPr>
          <w:p w14:paraId="5FB1BB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0638CB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B8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7070B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A549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辣椒水</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58178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100毫升</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76C72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763" w:type="dxa"/>
            <w:tcBorders>
              <w:top w:val="single" w:color="auto" w:sz="4" w:space="0"/>
              <w:left w:val="single" w:color="auto" w:sz="4" w:space="0"/>
              <w:bottom w:val="single" w:color="auto" w:sz="4" w:space="0"/>
              <w:right w:val="single" w:color="auto" w:sz="4" w:space="0"/>
            </w:tcBorders>
            <w:noWrap/>
            <w:vAlign w:val="center"/>
          </w:tcPr>
          <w:p w14:paraId="231316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w:t>
            </w:r>
          </w:p>
        </w:tc>
        <w:tc>
          <w:tcPr>
            <w:tcW w:w="1225" w:type="dxa"/>
            <w:tcBorders>
              <w:top w:val="single" w:color="auto" w:sz="4" w:space="0"/>
              <w:left w:val="single" w:color="auto" w:sz="4" w:space="0"/>
              <w:bottom w:val="single" w:color="auto" w:sz="4" w:space="0"/>
              <w:right w:val="single" w:color="auto" w:sz="4" w:space="0"/>
            </w:tcBorders>
            <w:noWrap/>
            <w:vAlign w:val="center"/>
          </w:tcPr>
          <w:p w14:paraId="6AE915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46FFC6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92E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5A675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2AF88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防割手套</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0142A4D8">
            <w:pPr>
              <w:jc w:val="center"/>
              <w:rPr>
                <w:rFonts w:hint="eastAsia" w:ascii="宋体" w:hAnsi="宋体" w:eastAsia="宋体" w:cs="宋体"/>
                <w:i w:val="0"/>
                <w:iCs w:val="0"/>
                <w:color w:val="000000"/>
                <w:sz w:val="21"/>
                <w:szCs w:val="21"/>
                <w:u w:val="none"/>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51891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763" w:type="dxa"/>
            <w:tcBorders>
              <w:top w:val="single" w:color="auto" w:sz="4" w:space="0"/>
              <w:left w:val="single" w:color="auto" w:sz="4" w:space="0"/>
              <w:bottom w:val="single" w:color="auto" w:sz="4" w:space="0"/>
              <w:right w:val="single" w:color="auto" w:sz="4" w:space="0"/>
            </w:tcBorders>
            <w:noWrap/>
            <w:vAlign w:val="center"/>
          </w:tcPr>
          <w:p w14:paraId="08153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1225" w:type="dxa"/>
            <w:tcBorders>
              <w:top w:val="single" w:color="auto" w:sz="4" w:space="0"/>
              <w:left w:val="single" w:color="auto" w:sz="4" w:space="0"/>
              <w:bottom w:val="single" w:color="auto" w:sz="4" w:space="0"/>
              <w:right w:val="single" w:color="auto" w:sz="4" w:space="0"/>
            </w:tcBorders>
            <w:noWrap/>
            <w:vAlign w:val="center"/>
          </w:tcPr>
          <w:p w14:paraId="4DE096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3A0E84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38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71976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01CF0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防爆头盔</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70105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标准:GA296-2001</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58133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w:t>
            </w:r>
          </w:p>
        </w:tc>
        <w:tc>
          <w:tcPr>
            <w:tcW w:w="763" w:type="dxa"/>
            <w:tcBorders>
              <w:top w:val="single" w:color="auto" w:sz="4" w:space="0"/>
              <w:left w:val="single" w:color="auto" w:sz="4" w:space="0"/>
              <w:bottom w:val="single" w:color="auto" w:sz="4" w:space="0"/>
              <w:right w:val="single" w:color="auto" w:sz="4" w:space="0"/>
            </w:tcBorders>
            <w:noWrap/>
            <w:vAlign w:val="center"/>
          </w:tcPr>
          <w:p w14:paraId="3E4489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1225" w:type="dxa"/>
            <w:tcBorders>
              <w:top w:val="single" w:color="auto" w:sz="4" w:space="0"/>
              <w:left w:val="single" w:color="auto" w:sz="4" w:space="0"/>
              <w:bottom w:val="single" w:color="auto" w:sz="4" w:space="0"/>
              <w:right w:val="single" w:color="auto" w:sz="4" w:space="0"/>
            </w:tcBorders>
            <w:noWrap/>
            <w:vAlign w:val="center"/>
          </w:tcPr>
          <w:p w14:paraId="6E4BE5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46D81C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65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452B0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9294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武装腰带五件套</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6CE3CA54">
            <w:pPr>
              <w:jc w:val="center"/>
              <w:rPr>
                <w:rFonts w:hint="eastAsia" w:ascii="宋体" w:hAnsi="宋体" w:eastAsia="宋体" w:cs="宋体"/>
                <w:i w:val="0"/>
                <w:iCs w:val="0"/>
                <w:color w:val="000000"/>
                <w:sz w:val="21"/>
                <w:szCs w:val="21"/>
                <w:u w:val="none"/>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73248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3" w:type="dxa"/>
            <w:tcBorders>
              <w:top w:val="single" w:color="auto" w:sz="4" w:space="0"/>
              <w:left w:val="single" w:color="auto" w:sz="4" w:space="0"/>
              <w:bottom w:val="single" w:color="auto" w:sz="4" w:space="0"/>
              <w:right w:val="single" w:color="auto" w:sz="4" w:space="0"/>
            </w:tcBorders>
            <w:noWrap/>
            <w:vAlign w:val="center"/>
          </w:tcPr>
          <w:p w14:paraId="6E1AE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single" w:color="auto" w:sz="4" w:space="0"/>
              <w:left w:val="single" w:color="auto" w:sz="4" w:space="0"/>
              <w:bottom w:val="single" w:color="auto" w:sz="4" w:space="0"/>
              <w:right w:val="single" w:color="auto" w:sz="4" w:space="0"/>
            </w:tcBorders>
            <w:noWrap/>
            <w:vAlign w:val="center"/>
          </w:tcPr>
          <w:p w14:paraId="7A7770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3C282B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B6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6420" w:type="dxa"/>
            <w:gridSpan w:val="5"/>
            <w:tcBorders>
              <w:top w:val="single" w:color="auto" w:sz="4" w:space="0"/>
              <w:left w:val="single" w:color="auto" w:sz="4" w:space="0"/>
              <w:bottom w:val="single" w:color="auto" w:sz="4" w:space="0"/>
              <w:right w:val="single" w:color="auto" w:sz="4" w:space="0"/>
            </w:tcBorders>
            <w:noWrap w:val="0"/>
            <w:vAlign w:val="center"/>
          </w:tcPr>
          <w:p w14:paraId="4273094D">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合计总金额（元）</w:t>
            </w:r>
          </w:p>
        </w:tc>
        <w:tc>
          <w:tcPr>
            <w:tcW w:w="2867" w:type="dxa"/>
            <w:gridSpan w:val="2"/>
            <w:tcBorders>
              <w:top w:val="single" w:color="auto" w:sz="4" w:space="0"/>
              <w:left w:val="single" w:color="auto" w:sz="4" w:space="0"/>
              <w:bottom w:val="single" w:color="auto" w:sz="4" w:space="0"/>
              <w:right w:val="single" w:color="auto" w:sz="4" w:space="0"/>
            </w:tcBorders>
            <w:noWrap/>
            <w:vAlign w:val="center"/>
          </w:tcPr>
          <w:p w14:paraId="27E211A2">
            <w:pPr>
              <w:jc w:val="center"/>
              <w:rPr>
                <w:rFonts w:hint="default" w:ascii="宋体" w:hAnsi="宋体" w:eastAsia="宋体" w:cs="宋体"/>
                <w:i w:val="0"/>
                <w:iCs w:val="0"/>
                <w:color w:val="000000"/>
                <w:sz w:val="21"/>
                <w:szCs w:val="21"/>
                <w:u w:val="none"/>
                <w:lang w:val="en-US"/>
              </w:rPr>
            </w:pPr>
          </w:p>
        </w:tc>
      </w:tr>
    </w:tbl>
    <w:p w14:paraId="1DBDE808">
      <w:pPr>
        <w:widowControl w:val="0"/>
        <w:adjustRightInd/>
        <w:snapToGrid/>
        <w:spacing w:after="0" w:line="400" w:lineRule="exact"/>
        <w:ind w:firstLine="0" w:firstLineChars="0"/>
        <w:jc w:val="both"/>
        <w:rPr>
          <w:rFonts w:ascii="宋体" w:hAnsi="宋体" w:eastAsia="宋体" w:cs="Times New Roman"/>
          <w:kern w:val="2"/>
          <w:sz w:val="21"/>
          <w:szCs w:val="21"/>
        </w:rPr>
      </w:pPr>
      <w:r>
        <w:rPr>
          <w:rFonts w:hint="eastAsia" w:ascii="宋体" w:hAnsi="宋体" w:eastAsia="宋体" w:cs="Times New Roman"/>
          <w:kern w:val="2"/>
          <w:sz w:val="21"/>
          <w:szCs w:val="21"/>
        </w:rPr>
        <w:t>注：1.上述货物单价已包含了乙方为履行合同所需承担的所有责任和义务的全部补偿，包括货物材料费、机械设备费、人工费、包装费、装车费、运输费、卸货费、保险费、</w:t>
      </w:r>
      <w:r>
        <w:rPr>
          <w:rFonts w:hint="eastAsia" w:ascii="宋体" w:hAnsi="宋体" w:eastAsia="宋体" w:cs="Times New Roman"/>
          <w:b/>
          <w:bCs/>
          <w:kern w:val="2"/>
          <w:sz w:val="21"/>
          <w:szCs w:val="21"/>
          <w:u w:val="single"/>
          <w:lang w:val="en-US" w:eastAsia="zh-CN"/>
        </w:rPr>
        <w:t>X</w:t>
      </w:r>
      <w:r>
        <w:rPr>
          <w:rFonts w:hint="eastAsia" w:ascii="宋体" w:hAnsi="宋体" w:eastAsia="宋体" w:cs="Times New Roman"/>
          <w:kern w:val="2"/>
          <w:sz w:val="21"/>
          <w:szCs w:val="21"/>
          <w:lang w:val="en-US" w:eastAsia="zh-CN"/>
        </w:rPr>
        <w:t xml:space="preserve"> %增值税</w:t>
      </w:r>
      <w:r>
        <w:rPr>
          <w:rFonts w:hint="eastAsia" w:ascii="宋体" w:hAnsi="宋体" w:eastAsia="宋体" w:cs="Times New Roman"/>
          <w:kern w:val="2"/>
          <w:sz w:val="21"/>
          <w:szCs w:val="21"/>
          <w:lang w:eastAsia="zh-CN"/>
        </w:rPr>
        <w:t>税费</w:t>
      </w:r>
      <w:r>
        <w:rPr>
          <w:rFonts w:hint="eastAsia" w:ascii="宋体" w:hAnsi="宋体" w:eastAsia="宋体" w:cs="Times New Roman"/>
          <w:kern w:val="2"/>
          <w:sz w:val="21"/>
          <w:szCs w:val="21"/>
        </w:rPr>
        <w:t>、技术服务费、售后服务费、风险费、利润等一切与履行合同有关的全部费用。上述货物单价以人民币计付，在合同履行期限内不因任何原因而作任何调整。</w:t>
      </w:r>
    </w:p>
    <w:p w14:paraId="2549D385">
      <w:pPr>
        <w:widowControl w:val="0"/>
        <w:adjustRightInd/>
        <w:snapToGrid/>
        <w:spacing w:after="0" w:line="400" w:lineRule="exact"/>
        <w:ind w:firstLine="420" w:firstLineChars="200"/>
        <w:jc w:val="both"/>
        <w:rPr>
          <w:rFonts w:ascii="宋体" w:hAnsi="宋体" w:eastAsia="宋体" w:cs="Times New Roman"/>
          <w:kern w:val="2"/>
          <w:sz w:val="21"/>
          <w:szCs w:val="21"/>
          <w:highlight w:val="red"/>
        </w:rPr>
      </w:pPr>
      <w:r>
        <w:rPr>
          <w:rFonts w:hint="eastAsia" w:ascii="宋体" w:hAnsi="宋体" w:eastAsia="宋体" w:cs="Times New Roman"/>
          <w:kern w:val="2"/>
          <w:sz w:val="21"/>
          <w:szCs w:val="21"/>
        </w:rPr>
        <w:t>2．</w:t>
      </w:r>
      <w:r>
        <w:rPr>
          <w:rFonts w:hint="eastAsia" w:ascii="宋体" w:hAnsi="宋体" w:cs="宋体"/>
          <w:b w:val="0"/>
          <w:bCs/>
          <w:color w:val="auto"/>
          <w:highlight w:val="none"/>
        </w:rPr>
        <w:t>上述计划采购量为暂估量</w:t>
      </w:r>
      <w:r>
        <w:rPr>
          <w:rFonts w:hint="eastAsia" w:ascii="宋体" w:hAnsi="宋体" w:cs="宋体"/>
          <w:b w:val="0"/>
          <w:bCs/>
          <w:color w:val="auto"/>
          <w:highlight w:val="none"/>
          <w:lang w:val="en-US" w:eastAsia="zh-CN"/>
        </w:rPr>
        <w:t>,</w:t>
      </w:r>
      <w:r>
        <w:rPr>
          <w:rFonts w:hint="eastAsia" w:ascii="宋体" w:hAnsi="宋体" w:eastAsia="宋体" w:cs="Times New Roman"/>
          <w:kern w:val="2"/>
          <w:sz w:val="21"/>
          <w:szCs w:val="21"/>
          <w:highlight w:val="none"/>
          <w:lang w:val="en-US" w:eastAsia="zh-CN"/>
        </w:rPr>
        <w:t>以</w:t>
      </w:r>
      <w:r>
        <w:rPr>
          <w:rFonts w:hint="eastAsia" w:ascii="宋体" w:hAnsi="宋体" w:eastAsia="宋体" w:cs="Times New Roman"/>
          <w:kern w:val="2"/>
          <w:sz w:val="21"/>
          <w:szCs w:val="21"/>
          <w:highlight w:val="none"/>
        </w:rPr>
        <w:t>按甲方通知的实际需要量交货。具体各批交货数量和交货时间以甲方订单通知为准。结算按实际</w:t>
      </w:r>
      <w:r>
        <w:rPr>
          <w:rFonts w:hint="eastAsia" w:ascii="宋体" w:hAnsi="宋体" w:eastAsia="宋体" w:cs="Times New Roman"/>
          <w:kern w:val="2"/>
          <w:sz w:val="21"/>
          <w:szCs w:val="21"/>
          <w:highlight w:val="none"/>
          <w:lang w:val="en-US" w:eastAsia="zh-CN"/>
        </w:rPr>
        <w:t>双方确认</w:t>
      </w:r>
      <w:r>
        <w:rPr>
          <w:rFonts w:hint="eastAsia" w:ascii="宋体" w:hAnsi="宋体" w:eastAsia="宋体" w:cs="Times New Roman"/>
          <w:kern w:val="2"/>
          <w:sz w:val="21"/>
          <w:szCs w:val="21"/>
          <w:highlight w:val="none"/>
        </w:rPr>
        <w:t>数量和合同单价计算。对于供货价单上未能涵盖的</w:t>
      </w:r>
      <w:r>
        <w:rPr>
          <w:rFonts w:hint="eastAsia" w:ascii="宋体" w:hAnsi="宋体" w:eastAsia="宋体" w:cs="Times New Roman"/>
          <w:kern w:val="2"/>
          <w:sz w:val="21"/>
          <w:szCs w:val="21"/>
          <w:highlight w:val="none"/>
          <w:lang w:val="en-US" w:eastAsia="zh-CN"/>
        </w:rPr>
        <w:t>服务</w:t>
      </w:r>
      <w:r>
        <w:rPr>
          <w:rFonts w:hint="eastAsia" w:ascii="宋体" w:hAnsi="宋体" w:eastAsia="宋体" w:cs="Times New Roman"/>
          <w:kern w:val="2"/>
          <w:sz w:val="21"/>
          <w:szCs w:val="21"/>
          <w:highlight w:val="none"/>
        </w:rPr>
        <w:t>品种，按不高于乙方门市批发价的价格结算。</w:t>
      </w:r>
    </w:p>
    <w:p w14:paraId="4F4571CC">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第</w:t>
      </w:r>
      <w:r>
        <w:rPr>
          <w:rFonts w:hint="eastAsia" w:ascii="宋体" w:hAnsi="宋体" w:eastAsia="宋体" w:cs="Times New Roman"/>
          <w:kern w:val="2"/>
          <w:sz w:val="21"/>
          <w:szCs w:val="21"/>
          <w:lang w:val="en-US" w:eastAsia="zh-CN"/>
        </w:rPr>
        <w:t>六</w:t>
      </w:r>
      <w:r>
        <w:rPr>
          <w:rFonts w:hint="eastAsia" w:ascii="宋体" w:hAnsi="宋体" w:eastAsia="宋体" w:cs="Times New Roman"/>
          <w:kern w:val="2"/>
          <w:sz w:val="21"/>
          <w:szCs w:val="21"/>
        </w:rPr>
        <w:t>条  标志</w:t>
      </w:r>
    </w:p>
    <w:p w14:paraId="08FBF365">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乙方所供材料的外表面上应有生产厂商的永久性标志，标志的标识流程及方法须按照国家相关标准和要求执行。</w:t>
      </w:r>
    </w:p>
    <w:p w14:paraId="67A8B2C2">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第</w:t>
      </w:r>
      <w:r>
        <w:rPr>
          <w:rFonts w:hint="eastAsia" w:ascii="宋体" w:hAnsi="宋体" w:eastAsia="宋体" w:cs="Times New Roman"/>
          <w:kern w:val="2"/>
          <w:sz w:val="21"/>
          <w:szCs w:val="21"/>
          <w:lang w:val="en-US" w:eastAsia="zh-CN"/>
        </w:rPr>
        <w:t>七</w:t>
      </w:r>
      <w:r>
        <w:rPr>
          <w:rFonts w:hint="eastAsia" w:ascii="宋体" w:hAnsi="宋体" w:eastAsia="宋体" w:cs="Times New Roman"/>
          <w:kern w:val="2"/>
          <w:sz w:val="21"/>
          <w:szCs w:val="21"/>
        </w:rPr>
        <w:t xml:space="preserve">条  合同价款与支付 </w:t>
      </w:r>
    </w:p>
    <w:p w14:paraId="2B6A9BDD">
      <w:pPr>
        <w:widowControl w:val="0"/>
        <w:adjustRightInd/>
        <w:snapToGrid/>
        <w:spacing w:after="0" w:line="400" w:lineRule="exact"/>
        <w:ind w:firstLine="420" w:firstLineChars="200"/>
        <w:jc w:val="both"/>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rPr>
        <w:t>7</w:t>
      </w:r>
      <w:r>
        <w:rPr>
          <w:rFonts w:hint="eastAsia" w:ascii="宋体" w:hAnsi="宋体" w:eastAsia="宋体" w:cs="Times New Roman"/>
          <w:kern w:val="2"/>
          <w:sz w:val="21"/>
          <w:szCs w:val="21"/>
          <w:highlight w:val="none"/>
        </w:rPr>
        <w:t xml:space="preserve">.1 </w:t>
      </w:r>
      <w:r>
        <w:rPr>
          <w:rFonts w:hint="eastAsia" w:ascii="宋体" w:hAnsi="宋体" w:eastAsia="宋体" w:cs="宋体"/>
          <w:szCs w:val="21"/>
          <w:highlight w:val="none"/>
        </w:rPr>
        <w:t>合同总价：人民币（大写）</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XXXX</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r>
        <w:rPr>
          <w:rFonts w:hint="eastAsia" w:ascii="宋体" w:hAnsi="宋体" w:eastAsia="宋体" w:cs="宋体"/>
          <w:szCs w:val="21"/>
          <w:highlight w:val="none"/>
          <w:u w:val="single"/>
        </w:rPr>
        <w:t xml:space="preserve"> </w:t>
      </w:r>
      <w:r>
        <w:rPr>
          <w:rFonts w:hint="eastAsia" w:ascii="宋体" w:hAnsi="宋体" w:eastAsia="宋体" w:cs="宋体"/>
          <w:b/>
          <w:bCs/>
          <w:szCs w:val="21"/>
          <w:highlight w:val="none"/>
          <w:u w:val="single"/>
          <w:lang w:val="en-US" w:eastAsia="zh-CN"/>
        </w:rPr>
        <w:t>XXXX</w:t>
      </w:r>
      <w:r>
        <w:rPr>
          <w:rFonts w:hint="eastAsia" w:ascii="宋体" w:hAnsi="宋体" w:eastAsia="宋体" w:cs="宋体"/>
          <w:szCs w:val="21"/>
          <w:highlight w:val="none"/>
        </w:rPr>
        <w:t>）</w:t>
      </w:r>
      <w:r>
        <w:rPr>
          <w:rFonts w:hint="eastAsia" w:ascii="宋体" w:hAnsi="宋体" w:eastAsia="宋体" w:cs="宋体"/>
          <w:highlight w:val="none"/>
        </w:rPr>
        <w:t>。（甲方采购原则上以采购合同总价为限，按需采购，货款据实结算。</w:t>
      </w:r>
      <w:r>
        <w:rPr>
          <w:rFonts w:hint="eastAsia" w:ascii="宋体" w:hAnsi="宋体" w:eastAsia="宋体" w:cs="宋体"/>
          <w:highlight w:val="none"/>
          <w:lang w:val="en-US" w:eastAsia="zh-CN"/>
        </w:rPr>
        <w:t>甲方</w:t>
      </w:r>
      <w:r>
        <w:rPr>
          <w:rFonts w:hint="eastAsia" w:ascii="宋体" w:hAnsi="宋体" w:eastAsia="宋体" w:cs="宋体"/>
          <w:highlight w:val="none"/>
        </w:rPr>
        <w:t>采购金额累计未达协议总价的，无违约责任。）</w:t>
      </w:r>
    </w:p>
    <w:p w14:paraId="287627A1">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合同</w:t>
      </w:r>
      <w:r>
        <w:rPr>
          <w:rFonts w:hint="eastAsia" w:ascii="宋体" w:hAnsi="宋体" w:eastAsia="宋体" w:cs="Times New Roman"/>
          <w:kern w:val="2"/>
          <w:sz w:val="21"/>
          <w:szCs w:val="21"/>
          <w:lang w:val="en-US" w:eastAsia="zh-CN"/>
        </w:rPr>
        <w:t>总价</w:t>
      </w:r>
      <w:r>
        <w:rPr>
          <w:rFonts w:hint="eastAsia" w:ascii="宋体" w:hAnsi="宋体" w:eastAsia="宋体" w:cs="Times New Roman"/>
          <w:kern w:val="2"/>
          <w:sz w:val="21"/>
          <w:szCs w:val="21"/>
        </w:rPr>
        <w:t>已包含了乙方为履行合同所需承担的所有责任和义务的全部补偿，包括但不限于为提供本合同货物所需的原材料、人工、设备/材料、运输、</w:t>
      </w:r>
      <w:r>
        <w:rPr>
          <w:rFonts w:hint="eastAsia" w:ascii="宋体" w:hAnsi="宋体" w:eastAsia="宋体" w:cs="Times New Roman"/>
          <w:kern w:val="2"/>
          <w:sz w:val="21"/>
          <w:szCs w:val="21"/>
          <w:lang w:val="en-US" w:eastAsia="zh-CN"/>
        </w:rPr>
        <w:t>卸货、</w:t>
      </w:r>
      <w:r>
        <w:rPr>
          <w:rFonts w:hint="eastAsia" w:ascii="宋体" w:hAnsi="宋体" w:eastAsia="宋体" w:cs="Times New Roman"/>
          <w:kern w:val="2"/>
          <w:sz w:val="21"/>
          <w:szCs w:val="21"/>
        </w:rPr>
        <w:t>保险、技术服务等一切与履行合同有关的全部费用。合同总价以人民币计付，在合同有效期和其必要的延长期内不因任何原因而作任何调整。</w:t>
      </w:r>
    </w:p>
    <w:p w14:paraId="6113E0E6">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7</w:t>
      </w:r>
      <w:r>
        <w:rPr>
          <w:rFonts w:hint="eastAsia" w:ascii="宋体" w:hAnsi="宋体" w:eastAsia="宋体" w:cs="Times New Roman"/>
          <w:kern w:val="2"/>
          <w:sz w:val="21"/>
          <w:szCs w:val="21"/>
        </w:rPr>
        <w:t>.1.1本合同无预付款。</w:t>
      </w:r>
    </w:p>
    <w:p w14:paraId="700B4B26">
      <w:pPr>
        <w:widowControl w:val="0"/>
        <w:adjustRightInd/>
        <w:snapToGrid/>
        <w:spacing w:after="0" w:line="400" w:lineRule="exact"/>
        <w:ind w:firstLine="420" w:firstLineChars="200"/>
        <w:jc w:val="both"/>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rPr>
        <w:t>7</w:t>
      </w:r>
      <w:r>
        <w:rPr>
          <w:rFonts w:hint="eastAsia" w:ascii="宋体" w:hAnsi="宋体" w:eastAsia="宋体" w:cs="Times New Roman"/>
          <w:kern w:val="2"/>
          <w:sz w:val="21"/>
          <w:szCs w:val="21"/>
          <w:highlight w:val="none"/>
        </w:rPr>
        <w:t>.1.2乙方与甲方每</w:t>
      </w:r>
      <w:r>
        <w:rPr>
          <w:rFonts w:hint="eastAsia" w:ascii="宋体" w:hAnsi="宋体" w:eastAsia="宋体" w:cs="Times New Roman"/>
          <w:kern w:val="2"/>
          <w:sz w:val="21"/>
          <w:szCs w:val="21"/>
          <w:highlight w:val="none"/>
          <w:lang w:val="en-US" w:eastAsia="zh-CN"/>
        </w:rPr>
        <w:t>6</w:t>
      </w:r>
      <w:r>
        <w:rPr>
          <w:rFonts w:hint="eastAsia" w:ascii="宋体" w:hAnsi="宋体" w:eastAsia="宋体" w:cs="Times New Roman"/>
          <w:kern w:val="2"/>
          <w:sz w:val="21"/>
          <w:szCs w:val="21"/>
          <w:highlight w:val="none"/>
        </w:rPr>
        <w:t>个月核对一次到货数量，乙方每</w:t>
      </w:r>
      <w:r>
        <w:rPr>
          <w:rFonts w:hint="eastAsia" w:ascii="宋体" w:hAnsi="宋体" w:eastAsia="宋体" w:cs="Times New Roman"/>
          <w:kern w:val="2"/>
          <w:sz w:val="21"/>
          <w:szCs w:val="21"/>
          <w:highlight w:val="none"/>
          <w:lang w:val="en-US" w:eastAsia="zh-CN"/>
        </w:rPr>
        <w:t>6个</w:t>
      </w:r>
      <w:r>
        <w:rPr>
          <w:rFonts w:hint="eastAsia" w:ascii="宋体" w:hAnsi="宋体" w:eastAsia="宋体" w:cs="Times New Roman"/>
          <w:kern w:val="2"/>
          <w:sz w:val="21"/>
          <w:szCs w:val="21"/>
          <w:highlight w:val="none"/>
        </w:rPr>
        <w:t>月按核对无误的结算单开具</w:t>
      </w:r>
      <w:r>
        <w:rPr>
          <w:rFonts w:hint="eastAsia" w:ascii="宋体" w:hAnsi="宋体" w:eastAsia="宋体" w:cs="Times New Roman"/>
          <w:kern w:val="2"/>
          <w:sz w:val="21"/>
          <w:szCs w:val="21"/>
          <w:highlight w:val="none"/>
          <w:lang w:val="en-US" w:eastAsia="zh-CN"/>
        </w:rPr>
        <w:t>X%</w:t>
      </w:r>
      <w:r>
        <w:rPr>
          <w:rFonts w:hint="eastAsia" w:ascii="宋体" w:hAnsi="宋体" w:eastAsia="宋体" w:cs="Times New Roman"/>
          <w:kern w:val="2"/>
          <w:sz w:val="21"/>
          <w:szCs w:val="21"/>
          <w:highlight w:val="none"/>
        </w:rPr>
        <w:t>增值税专用发票。</w:t>
      </w:r>
    </w:p>
    <w:p w14:paraId="05D9F90B">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7</w:t>
      </w:r>
      <w:r>
        <w:rPr>
          <w:rFonts w:hint="eastAsia" w:ascii="宋体" w:hAnsi="宋体" w:eastAsia="宋体" w:cs="Times New Roman"/>
          <w:kern w:val="2"/>
          <w:sz w:val="21"/>
          <w:szCs w:val="21"/>
        </w:rPr>
        <w:t>.1.3每</w:t>
      </w:r>
      <w:r>
        <w:rPr>
          <w:rFonts w:hint="eastAsia" w:ascii="宋体" w:hAnsi="宋体" w:eastAsia="宋体" w:cs="Times New Roman"/>
          <w:kern w:val="2"/>
          <w:sz w:val="21"/>
          <w:szCs w:val="21"/>
          <w:lang w:val="en-US" w:eastAsia="zh-CN"/>
        </w:rPr>
        <w:t>6</w:t>
      </w:r>
      <w:r>
        <w:rPr>
          <w:rFonts w:hint="eastAsia" w:ascii="宋体" w:hAnsi="宋体" w:eastAsia="宋体" w:cs="Times New Roman"/>
          <w:kern w:val="2"/>
          <w:sz w:val="21"/>
          <w:szCs w:val="21"/>
        </w:rPr>
        <w:t>个月结算一次货款，甲方支付核对无误的前</w:t>
      </w:r>
      <w:r>
        <w:rPr>
          <w:rFonts w:hint="eastAsia" w:ascii="宋体" w:hAnsi="宋体" w:eastAsia="宋体" w:cs="Times New Roman"/>
          <w:kern w:val="2"/>
          <w:sz w:val="21"/>
          <w:szCs w:val="21"/>
          <w:lang w:val="en-US" w:eastAsia="zh-CN"/>
        </w:rPr>
        <w:t>6</w:t>
      </w:r>
      <w:r>
        <w:rPr>
          <w:rFonts w:hint="eastAsia" w:ascii="宋体" w:hAnsi="宋体" w:eastAsia="宋体" w:cs="Times New Roman"/>
          <w:kern w:val="2"/>
          <w:sz w:val="21"/>
          <w:szCs w:val="21"/>
        </w:rPr>
        <w:t>个月的100%</w:t>
      </w:r>
      <w:r>
        <w:rPr>
          <w:rFonts w:hint="eastAsia" w:ascii="宋体" w:hAnsi="宋体" w:eastAsia="宋体" w:cs="Times New Roman"/>
          <w:kern w:val="2"/>
          <w:sz w:val="21"/>
          <w:szCs w:val="21"/>
          <w:lang w:val="en-US" w:eastAsia="zh-CN"/>
        </w:rPr>
        <w:t>结算款</w:t>
      </w:r>
      <w:r>
        <w:rPr>
          <w:rFonts w:hint="eastAsia" w:ascii="宋体" w:hAnsi="宋体" w:eastAsia="宋体" w:cs="Times New Roman"/>
          <w:kern w:val="2"/>
          <w:sz w:val="21"/>
          <w:szCs w:val="21"/>
        </w:rPr>
        <w:t>。</w:t>
      </w:r>
    </w:p>
    <w:p w14:paraId="2AFB35F3">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7</w:t>
      </w:r>
      <w:r>
        <w:rPr>
          <w:rFonts w:hint="eastAsia" w:ascii="宋体" w:hAnsi="宋体" w:eastAsia="宋体" w:cs="Times New Roman"/>
          <w:kern w:val="2"/>
          <w:sz w:val="21"/>
          <w:szCs w:val="21"/>
        </w:rPr>
        <w:t>.1.4乙方与甲方以电汇、银行汇票或银行承兑汇票的方式对采购活动进行结算。</w:t>
      </w:r>
    </w:p>
    <w:p w14:paraId="11D5FFE6">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第</w:t>
      </w:r>
      <w:r>
        <w:rPr>
          <w:rFonts w:hint="eastAsia" w:ascii="宋体" w:hAnsi="宋体" w:eastAsia="宋体" w:cs="Times New Roman"/>
          <w:kern w:val="2"/>
          <w:sz w:val="21"/>
          <w:szCs w:val="21"/>
          <w:lang w:val="en-US" w:eastAsia="zh-CN"/>
        </w:rPr>
        <w:t>八</w:t>
      </w:r>
      <w:r>
        <w:rPr>
          <w:rFonts w:hint="eastAsia" w:ascii="宋体" w:hAnsi="宋体" w:eastAsia="宋体" w:cs="Times New Roman"/>
          <w:kern w:val="2"/>
          <w:sz w:val="21"/>
          <w:szCs w:val="21"/>
        </w:rPr>
        <w:t>条  违约责任</w:t>
      </w:r>
    </w:p>
    <w:p w14:paraId="3A12C0E8">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8</w:t>
      </w:r>
      <w:r>
        <w:rPr>
          <w:rFonts w:hint="eastAsia" w:ascii="宋体" w:hAnsi="宋体" w:eastAsia="宋体" w:cs="Times New Roman"/>
          <w:kern w:val="2"/>
          <w:sz w:val="21"/>
          <w:szCs w:val="21"/>
        </w:rPr>
        <w:t>.1乙方对本合同项下全部材料与设备的制造、加工、运输、装卸、交货等承担全部责任。</w:t>
      </w:r>
    </w:p>
    <w:p w14:paraId="13F1B804">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8</w:t>
      </w:r>
      <w:r>
        <w:rPr>
          <w:rFonts w:hint="eastAsia" w:ascii="宋体" w:hAnsi="宋体" w:eastAsia="宋体" w:cs="Times New Roman"/>
          <w:kern w:val="2"/>
          <w:sz w:val="21"/>
          <w:szCs w:val="21"/>
        </w:rPr>
        <w:t>.2乙方</w:t>
      </w:r>
      <w:r>
        <w:rPr>
          <w:rFonts w:hint="eastAsia" w:ascii="宋体" w:hAnsi="宋体" w:eastAsia="宋体" w:cs="Times New Roman"/>
          <w:kern w:val="2"/>
          <w:sz w:val="21"/>
          <w:szCs w:val="21"/>
          <w:lang w:val="en-US" w:eastAsia="zh-CN"/>
        </w:rPr>
        <w:t>收到订单后48小时内将货物配送至甲方指定地点（临安区域内），并处理已过期或不符合要求的灭火器。如果由于乙方的原因导致货物没</w:t>
      </w:r>
      <w:r>
        <w:rPr>
          <w:rFonts w:hint="eastAsia" w:ascii="宋体" w:hAnsi="宋体" w:eastAsia="宋体" w:cs="Times New Roman"/>
          <w:kern w:val="2"/>
          <w:sz w:val="21"/>
          <w:szCs w:val="21"/>
        </w:rPr>
        <w:t>能按期交货,则乙方应按以下方式向甲方支付违约金：</w:t>
      </w:r>
    </w:p>
    <w:p w14:paraId="311B73A2">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1）延迟交货</w:t>
      </w:r>
      <w:r>
        <w:rPr>
          <w:rFonts w:hint="eastAsia" w:ascii="宋体" w:hAnsi="宋体" w:eastAsia="宋体" w:cs="Times New Roman"/>
          <w:kern w:val="2"/>
          <w:sz w:val="21"/>
          <w:szCs w:val="21"/>
          <w:lang w:val="en-US" w:eastAsia="zh-CN"/>
        </w:rPr>
        <w:t>3</w:t>
      </w:r>
      <w:r>
        <w:rPr>
          <w:rFonts w:hint="eastAsia" w:ascii="宋体" w:hAnsi="宋体" w:eastAsia="宋体" w:cs="Times New Roman"/>
          <w:kern w:val="2"/>
          <w:sz w:val="21"/>
          <w:szCs w:val="21"/>
        </w:rPr>
        <w:t>日（含</w:t>
      </w:r>
      <w:r>
        <w:rPr>
          <w:rFonts w:hint="eastAsia" w:ascii="宋体" w:hAnsi="宋体" w:eastAsia="宋体" w:cs="Times New Roman"/>
          <w:kern w:val="2"/>
          <w:sz w:val="21"/>
          <w:szCs w:val="21"/>
          <w:lang w:val="en-US" w:eastAsia="zh-CN"/>
        </w:rPr>
        <w:t>3</w:t>
      </w:r>
      <w:r>
        <w:rPr>
          <w:rFonts w:hint="eastAsia" w:ascii="宋体" w:hAnsi="宋体" w:eastAsia="宋体" w:cs="Times New Roman"/>
          <w:kern w:val="2"/>
          <w:sz w:val="21"/>
          <w:szCs w:val="21"/>
        </w:rPr>
        <w:t xml:space="preserve">日，下同）内支付迟交货物部分价值的 </w:t>
      </w:r>
      <w:r>
        <w:rPr>
          <w:rFonts w:hint="eastAsia" w:ascii="宋体" w:hAnsi="宋体" w:eastAsia="宋体" w:cs="Times New Roman"/>
          <w:kern w:val="2"/>
          <w:sz w:val="21"/>
          <w:szCs w:val="21"/>
          <w:u w:val="single"/>
        </w:rPr>
        <w:t xml:space="preserve"> 0.5 </w:t>
      </w:r>
      <w:r>
        <w:rPr>
          <w:rFonts w:hint="eastAsia" w:ascii="宋体" w:hAnsi="宋体" w:eastAsia="宋体" w:cs="Times New Roman"/>
          <w:kern w:val="2"/>
          <w:sz w:val="21"/>
          <w:szCs w:val="21"/>
        </w:rPr>
        <w:t xml:space="preserve"> %；</w:t>
      </w:r>
    </w:p>
    <w:p w14:paraId="32A9011D">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2）延迟交货</w:t>
      </w:r>
      <w:r>
        <w:rPr>
          <w:rFonts w:hint="eastAsia" w:ascii="宋体" w:hAnsi="宋体" w:eastAsia="宋体" w:cs="Times New Roman"/>
          <w:kern w:val="2"/>
          <w:sz w:val="21"/>
          <w:szCs w:val="21"/>
          <w:lang w:val="en-US" w:eastAsia="zh-CN"/>
        </w:rPr>
        <w:t>4</w:t>
      </w:r>
      <w:r>
        <w:rPr>
          <w:rFonts w:hint="eastAsia" w:ascii="宋体" w:hAnsi="宋体" w:eastAsia="宋体" w:cs="Times New Roman"/>
          <w:kern w:val="2"/>
          <w:sz w:val="21"/>
          <w:szCs w:val="21"/>
        </w:rPr>
        <w:t>~</w:t>
      </w:r>
      <w:r>
        <w:rPr>
          <w:rFonts w:hint="eastAsia" w:ascii="宋体" w:hAnsi="宋体" w:eastAsia="宋体" w:cs="Times New Roman"/>
          <w:kern w:val="2"/>
          <w:sz w:val="21"/>
          <w:szCs w:val="21"/>
          <w:lang w:val="en-US" w:eastAsia="zh-CN"/>
        </w:rPr>
        <w:t>5</w:t>
      </w:r>
      <w:r>
        <w:rPr>
          <w:rFonts w:hint="eastAsia" w:ascii="宋体" w:hAnsi="宋体" w:eastAsia="宋体" w:cs="Times New Roman"/>
          <w:kern w:val="2"/>
          <w:sz w:val="21"/>
          <w:szCs w:val="21"/>
        </w:rPr>
        <w:t>日内支付迟交货物部分价值的</w:t>
      </w:r>
      <w:r>
        <w:rPr>
          <w:rFonts w:hint="eastAsia" w:ascii="宋体" w:hAnsi="宋体" w:eastAsia="宋体" w:cs="Times New Roman"/>
          <w:kern w:val="2"/>
          <w:sz w:val="21"/>
          <w:szCs w:val="21"/>
          <w:u w:val="single"/>
        </w:rPr>
        <w:t xml:space="preserve">  1  </w:t>
      </w:r>
      <w:r>
        <w:rPr>
          <w:rFonts w:hint="eastAsia" w:ascii="宋体" w:hAnsi="宋体" w:eastAsia="宋体" w:cs="Times New Roman"/>
          <w:kern w:val="2"/>
          <w:sz w:val="21"/>
          <w:szCs w:val="21"/>
        </w:rPr>
        <w:t xml:space="preserve">%； </w:t>
      </w:r>
    </w:p>
    <w:p w14:paraId="65516880">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3）延迟交货</w:t>
      </w:r>
      <w:r>
        <w:rPr>
          <w:rFonts w:hint="eastAsia" w:ascii="宋体" w:hAnsi="宋体" w:eastAsia="宋体" w:cs="Times New Roman"/>
          <w:kern w:val="2"/>
          <w:sz w:val="21"/>
          <w:szCs w:val="21"/>
          <w:lang w:val="en-US" w:eastAsia="zh-CN"/>
        </w:rPr>
        <w:t>6</w:t>
      </w:r>
      <w:r>
        <w:rPr>
          <w:rFonts w:hint="eastAsia" w:ascii="宋体" w:hAnsi="宋体" w:eastAsia="宋体" w:cs="Times New Roman"/>
          <w:kern w:val="2"/>
          <w:sz w:val="21"/>
          <w:szCs w:val="21"/>
        </w:rPr>
        <w:t>~</w:t>
      </w:r>
      <w:r>
        <w:rPr>
          <w:rFonts w:hint="eastAsia" w:ascii="宋体" w:hAnsi="宋体" w:eastAsia="宋体" w:cs="Times New Roman"/>
          <w:kern w:val="2"/>
          <w:sz w:val="21"/>
          <w:szCs w:val="21"/>
          <w:lang w:val="en-US" w:eastAsia="zh-CN"/>
        </w:rPr>
        <w:t>7</w:t>
      </w:r>
      <w:r>
        <w:rPr>
          <w:rFonts w:hint="eastAsia" w:ascii="宋体" w:hAnsi="宋体" w:eastAsia="宋体" w:cs="Times New Roman"/>
          <w:kern w:val="2"/>
          <w:sz w:val="21"/>
          <w:szCs w:val="21"/>
        </w:rPr>
        <w:t>日内支付迟交货物部分价值的</w:t>
      </w:r>
      <w:r>
        <w:rPr>
          <w:rFonts w:hint="eastAsia" w:ascii="宋体" w:hAnsi="宋体" w:eastAsia="宋体" w:cs="Times New Roman"/>
          <w:kern w:val="2"/>
          <w:sz w:val="21"/>
          <w:szCs w:val="21"/>
          <w:u w:val="single"/>
        </w:rPr>
        <w:t xml:space="preserve"> 2.5 </w:t>
      </w:r>
      <w:r>
        <w:rPr>
          <w:rFonts w:hint="eastAsia" w:ascii="宋体" w:hAnsi="宋体" w:eastAsia="宋体" w:cs="Times New Roman"/>
          <w:kern w:val="2"/>
          <w:sz w:val="21"/>
          <w:szCs w:val="21"/>
        </w:rPr>
        <w:t>%；</w:t>
      </w:r>
    </w:p>
    <w:p w14:paraId="47ADBA52">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4）延迟交货</w:t>
      </w:r>
      <w:r>
        <w:rPr>
          <w:rFonts w:hint="eastAsia" w:ascii="宋体" w:hAnsi="宋体" w:eastAsia="宋体" w:cs="Times New Roman"/>
          <w:kern w:val="2"/>
          <w:sz w:val="21"/>
          <w:szCs w:val="21"/>
          <w:lang w:val="en-US" w:eastAsia="zh-CN"/>
        </w:rPr>
        <w:t>7</w:t>
      </w:r>
      <w:r>
        <w:rPr>
          <w:rFonts w:hint="eastAsia" w:ascii="宋体" w:hAnsi="宋体" w:eastAsia="宋体" w:cs="Times New Roman"/>
          <w:kern w:val="2"/>
          <w:sz w:val="21"/>
          <w:szCs w:val="21"/>
        </w:rPr>
        <w:t>日以上，乙方除应向甲方支付迟交货物部分价值的</w:t>
      </w:r>
      <w:r>
        <w:rPr>
          <w:rFonts w:hint="eastAsia" w:ascii="宋体" w:hAnsi="宋体" w:eastAsia="宋体" w:cs="Times New Roman"/>
          <w:kern w:val="2"/>
          <w:sz w:val="21"/>
          <w:szCs w:val="21"/>
          <w:u w:val="single"/>
        </w:rPr>
        <w:t xml:space="preserve">  5  </w:t>
      </w:r>
      <w:r>
        <w:rPr>
          <w:rFonts w:hint="eastAsia" w:ascii="宋体" w:hAnsi="宋体" w:eastAsia="宋体" w:cs="Times New Roman"/>
          <w:kern w:val="2"/>
          <w:sz w:val="21"/>
          <w:szCs w:val="21"/>
        </w:rPr>
        <w:t>%外，甲方同时还有权终止合同。</w:t>
      </w:r>
    </w:p>
    <w:p w14:paraId="1FD493FB">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若因延迟交货造成甲方损失的，乙方应承担由此造成的一切损失的赔偿责任。此损失在履约担保中扣除，若履约担保额度不足时，甲方保留向乙方进一步索赔的权利。</w:t>
      </w:r>
    </w:p>
    <w:p w14:paraId="7D98F615">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8</w:t>
      </w:r>
      <w:r>
        <w:rPr>
          <w:rFonts w:hint="eastAsia" w:ascii="宋体" w:hAnsi="宋体" w:eastAsia="宋体" w:cs="Times New Roman"/>
          <w:kern w:val="2"/>
          <w:sz w:val="21"/>
          <w:szCs w:val="21"/>
        </w:rPr>
        <w:t>.3乙方应对所提供货物的性能承担保证责任，如果货物在安装使用过程中发现存在性能问题的，则乙方应按下述规定向甲方承担违约赔偿责任：</w:t>
      </w:r>
    </w:p>
    <w:p w14:paraId="3CA9BC04">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若双方对货物的性能、质量等是否存在缺陷存在争议的，则须共同委托具有相应资质的检测机构进行检测，费用由乙方承担。</w:t>
      </w:r>
    </w:p>
    <w:p w14:paraId="7EA91086">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8</w:t>
      </w:r>
      <w:r>
        <w:rPr>
          <w:rFonts w:hint="eastAsia" w:ascii="宋体" w:hAnsi="宋体" w:eastAsia="宋体" w:cs="Times New Roman"/>
          <w:kern w:val="2"/>
          <w:sz w:val="21"/>
          <w:szCs w:val="21"/>
        </w:rPr>
        <w:t>.4当发生乙方按上述规定应向甲方支付违约金时，甲方有权自其应向乙方支付的任何款项中予以扣除。</w:t>
      </w:r>
    </w:p>
    <w:p w14:paraId="6FC96F6B">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第</w:t>
      </w:r>
      <w:r>
        <w:rPr>
          <w:rFonts w:hint="eastAsia" w:ascii="宋体" w:hAnsi="宋体" w:eastAsia="宋体" w:cs="Times New Roman"/>
          <w:kern w:val="2"/>
          <w:sz w:val="21"/>
          <w:szCs w:val="21"/>
          <w:lang w:val="en-US" w:eastAsia="zh-CN"/>
        </w:rPr>
        <w:t>九</w:t>
      </w:r>
      <w:r>
        <w:rPr>
          <w:rFonts w:hint="eastAsia" w:ascii="宋体" w:hAnsi="宋体" w:eastAsia="宋体" w:cs="Times New Roman"/>
          <w:kern w:val="2"/>
          <w:sz w:val="21"/>
          <w:szCs w:val="21"/>
        </w:rPr>
        <w:t>条  质量保证</w:t>
      </w:r>
    </w:p>
    <w:p w14:paraId="4C309790">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9</w:t>
      </w:r>
      <w:r>
        <w:rPr>
          <w:rFonts w:hint="eastAsia" w:ascii="宋体" w:hAnsi="宋体" w:eastAsia="宋体" w:cs="Times New Roman"/>
          <w:kern w:val="2"/>
          <w:sz w:val="21"/>
          <w:szCs w:val="21"/>
        </w:rPr>
        <w:t>.1乙方保证其提供的货物是全新的、未曾使用过的、以优质工艺及材料制造，在各个方面符合合同及</w:t>
      </w:r>
      <w:r>
        <w:rPr>
          <w:rFonts w:hint="eastAsia" w:ascii="宋体" w:hAnsi="宋体" w:eastAsia="宋体" w:cs="Times New Roman"/>
          <w:kern w:val="2"/>
          <w:sz w:val="21"/>
          <w:szCs w:val="21"/>
          <w:lang w:eastAsia="zh-CN"/>
        </w:rPr>
        <w:t>询价函</w:t>
      </w:r>
      <w:r>
        <w:rPr>
          <w:rFonts w:hint="eastAsia" w:ascii="宋体" w:hAnsi="宋体" w:eastAsia="宋体" w:cs="Times New Roman"/>
          <w:kern w:val="2"/>
          <w:sz w:val="21"/>
          <w:szCs w:val="21"/>
        </w:rPr>
        <w:t>中规定的技术规格和性能要求。</w:t>
      </w:r>
    </w:p>
    <w:p w14:paraId="591D0364">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9</w:t>
      </w:r>
      <w:r>
        <w:rPr>
          <w:rFonts w:hint="eastAsia" w:ascii="宋体" w:hAnsi="宋体" w:eastAsia="宋体" w:cs="Times New Roman"/>
          <w:kern w:val="2"/>
          <w:sz w:val="21"/>
          <w:szCs w:val="21"/>
        </w:rPr>
        <w:t>.2合同货物的质量保证期为“自货物运抵交货地点且经甲方检验无质量问题之日起</w:t>
      </w:r>
      <w:r>
        <w:rPr>
          <w:rFonts w:hint="eastAsia" w:ascii="宋体" w:hAnsi="宋体" w:eastAsia="宋体" w:cs="Times New Roman"/>
          <w:kern w:val="2"/>
          <w:sz w:val="21"/>
          <w:szCs w:val="21"/>
          <w:lang w:val="en-US" w:eastAsia="zh-CN"/>
        </w:rPr>
        <w:t>12</w:t>
      </w:r>
      <w:r>
        <w:rPr>
          <w:rFonts w:hint="eastAsia" w:ascii="宋体" w:hAnsi="宋体" w:eastAsia="宋体" w:cs="Times New Roman"/>
          <w:kern w:val="2"/>
          <w:sz w:val="21"/>
          <w:szCs w:val="21"/>
        </w:rPr>
        <w:t>个月”。在质量保证期内，因乙方设计、制造或运输等导致的货物缺陷，乙方应承担相应责任。对于一般的、非紧急的情况，乙方须在</w:t>
      </w:r>
      <w:r>
        <w:rPr>
          <w:rFonts w:hint="eastAsia" w:ascii="宋体" w:hAnsi="宋体" w:eastAsia="宋体" w:cs="Times New Roman"/>
          <w:kern w:val="2"/>
          <w:sz w:val="21"/>
          <w:szCs w:val="21"/>
          <w:u w:val="single"/>
        </w:rPr>
        <w:t>3</w:t>
      </w:r>
      <w:r>
        <w:rPr>
          <w:rFonts w:hint="eastAsia" w:ascii="宋体" w:hAnsi="宋体" w:eastAsia="宋体" w:cs="Times New Roman"/>
          <w:kern w:val="2"/>
          <w:sz w:val="21"/>
          <w:szCs w:val="21"/>
        </w:rPr>
        <w:t>天内对甲方提出的要求给予答复并处理；若遇到特殊的、紧急的情况，乙方须在</w:t>
      </w:r>
      <w:r>
        <w:rPr>
          <w:rFonts w:hint="eastAsia" w:ascii="宋体" w:hAnsi="宋体" w:eastAsia="宋体" w:cs="Times New Roman"/>
          <w:kern w:val="2"/>
          <w:sz w:val="21"/>
          <w:szCs w:val="21"/>
          <w:u w:val="single"/>
        </w:rPr>
        <w:t>24</w:t>
      </w:r>
      <w:r>
        <w:rPr>
          <w:rFonts w:hint="eastAsia" w:ascii="宋体" w:hAnsi="宋体" w:eastAsia="宋体" w:cs="Times New Roman"/>
          <w:kern w:val="2"/>
          <w:sz w:val="21"/>
          <w:szCs w:val="21"/>
        </w:rPr>
        <w:t>小时内对甲方提出的要求给予答复并处理。</w:t>
      </w:r>
    </w:p>
    <w:p w14:paraId="099E6F58">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9</w:t>
      </w:r>
      <w:r>
        <w:rPr>
          <w:rFonts w:hint="eastAsia" w:ascii="宋体" w:hAnsi="宋体" w:eastAsia="宋体" w:cs="Times New Roman"/>
          <w:kern w:val="2"/>
          <w:sz w:val="21"/>
          <w:szCs w:val="21"/>
        </w:rPr>
        <w:t>.3乙方保证甲方为本协议或其任何部分规定用途而使用货物、服务和文件，不受第三方关于专利、商标或其他工业产权或所有权等权属争议的侵权指控。如果发生任何第三方的侵权指控，甲方于上述指控之日起</w:t>
      </w:r>
      <w:r>
        <w:rPr>
          <w:rFonts w:hint="eastAsia" w:ascii="宋体" w:hAnsi="宋体" w:eastAsia="宋体" w:cs="Times New Roman"/>
          <w:kern w:val="2"/>
          <w:sz w:val="21"/>
          <w:szCs w:val="21"/>
          <w:u w:val="single"/>
        </w:rPr>
        <w:t>7</w:t>
      </w:r>
      <w:r>
        <w:rPr>
          <w:rFonts w:hint="eastAsia" w:ascii="宋体" w:hAnsi="宋体" w:eastAsia="宋体" w:cs="Times New Roman"/>
          <w:kern w:val="2"/>
          <w:sz w:val="21"/>
          <w:szCs w:val="21"/>
        </w:rPr>
        <w:t>个工作日内尽快通知乙方，乙方负责与第三方交涉并使甲方免受由于第三方索赔从法律及经济责任上所造成的损害。</w:t>
      </w:r>
    </w:p>
    <w:p w14:paraId="498088B6">
      <w:pPr>
        <w:widowControl w:val="0"/>
        <w:adjustRightInd/>
        <w:snapToGrid/>
        <w:spacing w:after="0" w:line="400" w:lineRule="exact"/>
        <w:ind w:firstLine="0" w:firstLineChars="0"/>
        <w:jc w:val="both"/>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 xml:space="preserve">    </w:t>
      </w:r>
      <w:r>
        <w:rPr>
          <w:rFonts w:hint="eastAsia" w:ascii="宋体" w:hAnsi="宋体" w:eastAsia="宋体" w:cs="Times New Roman"/>
          <w:kern w:val="2"/>
          <w:sz w:val="21"/>
          <w:szCs w:val="21"/>
        </w:rPr>
        <w:t>第十条  索赔</w:t>
      </w:r>
    </w:p>
    <w:p w14:paraId="35A9B117">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10</w:t>
      </w:r>
      <w:r>
        <w:rPr>
          <w:rFonts w:hint="eastAsia" w:ascii="宋体" w:hAnsi="宋体" w:eastAsia="宋体" w:cs="Times New Roman"/>
          <w:kern w:val="2"/>
          <w:sz w:val="21"/>
          <w:szCs w:val="21"/>
        </w:rPr>
        <w:t>.1 如果乙方提供的货物与合同不符，并且甲方已于第</w:t>
      </w:r>
      <w:r>
        <w:rPr>
          <w:rFonts w:hint="eastAsia" w:ascii="宋体" w:hAnsi="宋体" w:eastAsia="宋体" w:cs="Times New Roman"/>
          <w:kern w:val="2"/>
          <w:sz w:val="21"/>
          <w:szCs w:val="21"/>
          <w:lang w:val="en-US" w:eastAsia="zh-CN"/>
        </w:rPr>
        <w:t>八</w:t>
      </w:r>
      <w:r>
        <w:rPr>
          <w:rFonts w:hint="eastAsia" w:ascii="宋体" w:hAnsi="宋体" w:eastAsia="宋体" w:cs="Times New Roman"/>
          <w:kern w:val="2"/>
          <w:sz w:val="21"/>
          <w:szCs w:val="21"/>
        </w:rPr>
        <w:t>条、第</w:t>
      </w:r>
      <w:r>
        <w:rPr>
          <w:rFonts w:hint="eastAsia" w:ascii="宋体" w:hAnsi="宋体" w:eastAsia="宋体" w:cs="Times New Roman"/>
          <w:kern w:val="2"/>
          <w:sz w:val="21"/>
          <w:szCs w:val="21"/>
          <w:lang w:val="en-US" w:eastAsia="zh-CN"/>
        </w:rPr>
        <w:t>九</w:t>
      </w:r>
      <w:r>
        <w:rPr>
          <w:rFonts w:hint="eastAsia" w:ascii="宋体" w:hAnsi="宋体" w:eastAsia="宋体" w:cs="Times New Roman"/>
          <w:kern w:val="2"/>
          <w:sz w:val="21"/>
          <w:szCs w:val="21"/>
        </w:rPr>
        <w:t>条规定的质量保证期内和检验、验收测试期限内提出索赔，乙方应按甲方同意的下述一种或多种方法解决索赔事宜。</w:t>
      </w:r>
    </w:p>
    <w:p w14:paraId="56EC7FD7">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10</w:t>
      </w:r>
      <w:r>
        <w:rPr>
          <w:rFonts w:hint="eastAsia" w:ascii="宋体" w:hAnsi="宋体" w:eastAsia="宋体" w:cs="Times New Roman"/>
          <w:kern w:val="2"/>
          <w:sz w:val="21"/>
          <w:szCs w:val="21"/>
        </w:rPr>
        <w:t>.1.1 乙方应向甲方支付与被拒收货物价值等额的款项，并应负担由此发生的一切损失补偿和费用，包括利息、银行费用、运费和保险费、检验费、仓储费、装卸费以及为保管和保护被拒绝货物所需要的其它必要费用等。如果甲方选择按本项解决索赔事宜，则在乙方支付前述款项和费用后，乙方将被免除按本合同交付该批货物的义务。</w:t>
      </w:r>
    </w:p>
    <w:p w14:paraId="0538B20E">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1</w:t>
      </w:r>
      <w:r>
        <w:rPr>
          <w:rFonts w:hint="eastAsia" w:ascii="宋体" w:hAnsi="宋体" w:eastAsia="宋体" w:cs="Times New Roman"/>
          <w:kern w:val="2"/>
          <w:sz w:val="21"/>
          <w:szCs w:val="21"/>
          <w:lang w:val="en-US" w:eastAsia="zh-CN"/>
        </w:rPr>
        <w:t>0</w:t>
      </w:r>
      <w:r>
        <w:rPr>
          <w:rFonts w:hint="eastAsia" w:ascii="宋体" w:hAnsi="宋体" w:eastAsia="宋体" w:cs="Times New Roman"/>
          <w:kern w:val="2"/>
          <w:sz w:val="21"/>
          <w:szCs w:val="21"/>
        </w:rPr>
        <w:t>.1.2 更换不合格的货物，以达到合同规定的规格、质量和性能，乙方承担由此产生的一切费用和风险并负担甲方遭受的一切直接费用和损失。同时乙方应对更换的货物相应地延长质量保证期。</w:t>
      </w:r>
    </w:p>
    <w:p w14:paraId="27DC74A0">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1</w:t>
      </w:r>
      <w:r>
        <w:rPr>
          <w:rFonts w:hint="eastAsia" w:ascii="宋体" w:hAnsi="宋体" w:eastAsia="宋体" w:cs="Times New Roman"/>
          <w:kern w:val="2"/>
          <w:sz w:val="21"/>
          <w:szCs w:val="21"/>
          <w:lang w:val="en-US" w:eastAsia="zh-CN"/>
        </w:rPr>
        <w:t>0</w:t>
      </w:r>
      <w:r>
        <w:rPr>
          <w:rFonts w:hint="eastAsia" w:ascii="宋体" w:hAnsi="宋体" w:eastAsia="宋体" w:cs="Times New Roman"/>
          <w:kern w:val="2"/>
          <w:sz w:val="21"/>
          <w:szCs w:val="21"/>
        </w:rPr>
        <w:t>.2如果甲方提出索赔通知后20日内乙方未能答复，该索赔应视为已被乙方接受。若乙方未能在甲方提出索赔通知的20日内或甲方同意的更长一些的时间内，按甲方同意的上述任何一种方式处理索赔事宜，甲方将从应付乙方货款或质保金，获得索赔金额。</w:t>
      </w:r>
    </w:p>
    <w:p w14:paraId="4700402D">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 xml:space="preserve"> 第十</w:t>
      </w:r>
      <w:r>
        <w:rPr>
          <w:rFonts w:hint="eastAsia" w:ascii="宋体" w:hAnsi="宋体" w:eastAsia="宋体" w:cs="Times New Roman"/>
          <w:kern w:val="2"/>
          <w:sz w:val="21"/>
          <w:szCs w:val="21"/>
          <w:lang w:val="en-US" w:eastAsia="zh-CN"/>
        </w:rPr>
        <w:t>一</w:t>
      </w:r>
      <w:r>
        <w:rPr>
          <w:rFonts w:hint="eastAsia" w:ascii="宋体" w:hAnsi="宋体" w:eastAsia="宋体" w:cs="Times New Roman"/>
          <w:kern w:val="2"/>
          <w:sz w:val="21"/>
          <w:szCs w:val="21"/>
        </w:rPr>
        <w:t>条  不可抗力</w:t>
      </w:r>
    </w:p>
    <w:p w14:paraId="52F1EAC1">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1</w:t>
      </w:r>
      <w:r>
        <w:rPr>
          <w:rFonts w:hint="eastAsia" w:ascii="宋体" w:hAnsi="宋体" w:eastAsia="宋体" w:cs="Times New Roman"/>
          <w:kern w:val="2"/>
          <w:sz w:val="21"/>
          <w:szCs w:val="21"/>
          <w:lang w:val="en-US" w:eastAsia="zh-CN"/>
        </w:rPr>
        <w:t>1</w:t>
      </w:r>
      <w:r>
        <w:rPr>
          <w:rFonts w:hint="eastAsia" w:ascii="宋体" w:hAnsi="宋体" w:eastAsia="宋体" w:cs="Times New Roman"/>
          <w:kern w:val="2"/>
          <w:sz w:val="21"/>
          <w:szCs w:val="21"/>
        </w:rPr>
        <w:t>.1任何一方由于不可抗力而影响其履行合同义务时，可以延迟履行合同义务，但延迟履行合同义务的期限和范围应仅限于受不可抗力影响的期限和范围。无论本合同其他条款如何规定，任何一方均不得因不可抗力而要求调整合同价款。</w:t>
      </w:r>
    </w:p>
    <w:p w14:paraId="013E7FFB">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1</w:t>
      </w:r>
      <w:r>
        <w:rPr>
          <w:rFonts w:hint="eastAsia" w:ascii="宋体" w:hAnsi="宋体" w:eastAsia="宋体" w:cs="Times New Roman"/>
          <w:kern w:val="2"/>
          <w:sz w:val="21"/>
          <w:szCs w:val="21"/>
          <w:lang w:val="en-US" w:eastAsia="zh-CN"/>
        </w:rPr>
        <w:t>1</w:t>
      </w:r>
      <w:r>
        <w:rPr>
          <w:rFonts w:hint="eastAsia" w:ascii="宋体" w:hAnsi="宋体" w:eastAsia="宋体" w:cs="Times New Roman"/>
          <w:kern w:val="2"/>
          <w:sz w:val="21"/>
          <w:szCs w:val="21"/>
        </w:rPr>
        <w:t>.2 受不可抗力影响的一方应在不可抗力发生后，尽快将所发生的不可抗力事件情况以传真、邮箱等方式通知另一方，同时受不可抗力影响的一方应设法尽量缩小这种影响以及由此而导致的延误。一旦不可抗力的影响消除后，先前受不可抗力影响的一方应立即将此情况通知对方，并即刻恢复履行受不可抗力影响的合同义务。</w:t>
      </w:r>
    </w:p>
    <w:p w14:paraId="04D4E17A">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1</w:t>
      </w:r>
      <w:r>
        <w:rPr>
          <w:rFonts w:hint="eastAsia" w:ascii="宋体" w:hAnsi="宋体" w:eastAsia="宋体" w:cs="Times New Roman"/>
          <w:kern w:val="2"/>
          <w:sz w:val="21"/>
          <w:szCs w:val="21"/>
          <w:lang w:val="en-US" w:eastAsia="zh-CN"/>
        </w:rPr>
        <w:t>1</w:t>
      </w:r>
      <w:r>
        <w:rPr>
          <w:rFonts w:hint="eastAsia" w:ascii="宋体" w:hAnsi="宋体" w:eastAsia="宋体" w:cs="Times New Roman"/>
          <w:kern w:val="2"/>
          <w:sz w:val="21"/>
          <w:szCs w:val="21"/>
        </w:rPr>
        <w:t>.3 如果双方对不可抗力的影响预估将延续到一百天以上时，双方应通过友好协商解决本协议的执行问题。</w:t>
      </w:r>
    </w:p>
    <w:p w14:paraId="5BA5B2C6">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第十</w:t>
      </w:r>
      <w:r>
        <w:rPr>
          <w:rFonts w:hint="eastAsia" w:ascii="宋体" w:hAnsi="宋体" w:eastAsia="宋体" w:cs="Times New Roman"/>
          <w:kern w:val="2"/>
          <w:sz w:val="21"/>
          <w:szCs w:val="21"/>
          <w:lang w:val="en-US" w:eastAsia="zh-CN"/>
        </w:rPr>
        <w:t>二</w:t>
      </w:r>
      <w:r>
        <w:rPr>
          <w:rFonts w:hint="eastAsia" w:ascii="宋体" w:hAnsi="宋体" w:eastAsia="宋体" w:cs="Times New Roman"/>
          <w:kern w:val="2"/>
          <w:sz w:val="21"/>
          <w:szCs w:val="21"/>
        </w:rPr>
        <w:t>条  违约终止合同</w:t>
      </w:r>
    </w:p>
    <w:p w14:paraId="32E36214">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若乙方违约则甲方有权采取必要的措施予以补救。当出现下列乙方违约情况时，甲方在向乙方发出书面违约通知后，可立即终止全部或部分合同：</w:t>
      </w:r>
    </w:p>
    <w:p w14:paraId="7C52A9E7">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1）乙方原因导致的延迟交货达15日以上；</w:t>
      </w:r>
    </w:p>
    <w:p w14:paraId="5702BFA8">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2）乙方未能履行本协议下的某项义务，导致甲方利益遭受损害的；</w:t>
      </w:r>
    </w:p>
    <w:p w14:paraId="6A884C00">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3）乙方破产或无清偿能力。</w:t>
      </w:r>
    </w:p>
    <w:p w14:paraId="6DFFCA08">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第十</w:t>
      </w:r>
      <w:r>
        <w:rPr>
          <w:rFonts w:hint="eastAsia" w:ascii="宋体" w:hAnsi="宋体" w:eastAsia="宋体" w:cs="Times New Roman"/>
          <w:kern w:val="2"/>
          <w:sz w:val="21"/>
          <w:szCs w:val="21"/>
          <w:lang w:val="en-US" w:eastAsia="zh-CN"/>
        </w:rPr>
        <w:t>三</w:t>
      </w:r>
      <w:r>
        <w:rPr>
          <w:rFonts w:hint="eastAsia" w:ascii="宋体" w:hAnsi="宋体" w:eastAsia="宋体" w:cs="Times New Roman"/>
          <w:kern w:val="2"/>
          <w:sz w:val="21"/>
          <w:szCs w:val="21"/>
        </w:rPr>
        <w:t>条  变更指示</w:t>
      </w:r>
    </w:p>
    <w:p w14:paraId="6A1538D8">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1</w:t>
      </w:r>
      <w:r>
        <w:rPr>
          <w:rFonts w:hint="eastAsia" w:ascii="宋体" w:hAnsi="宋体" w:eastAsia="宋体" w:cs="Times New Roman"/>
          <w:kern w:val="2"/>
          <w:sz w:val="21"/>
          <w:szCs w:val="21"/>
          <w:lang w:val="en-US" w:eastAsia="zh-CN"/>
        </w:rPr>
        <w:t>3</w:t>
      </w:r>
      <w:r>
        <w:rPr>
          <w:rFonts w:hint="eastAsia" w:ascii="宋体" w:hAnsi="宋体" w:eastAsia="宋体" w:cs="Times New Roman"/>
          <w:kern w:val="2"/>
          <w:sz w:val="21"/>
          <w:szCs w:val="21"/>
        </w:rPr>
        <w:t>.1 对于材料的采购数量，甲方有权于规定交货期的</w:t>
      </w:r>
      <w:r>
        <w:rPr>
          <w:rFonts w:hint="eastAsia" w:ascii="宋体" w:hAnsi="宋体" w:eastAsia="宋体" w:cs="Times New Roman"/>
          <w:kern w:val="2"/>
          <w:sz w:val="21"/>
          <w:szCs w:val="21"/>
          <w:lang w:val="en-US" w:eastAsia="zh-CN"/>
        </w:rPr>
        <w:t>1</w:t>
      </w:r>
      <w:r>
        <w:rPr>
          <w:rFonts w:hint="eastAsia" w:ascii="宋体" w:hAnsi="宋体" w:eastAsia="宋体" w:cs="Times New Roman"/>
          <w:kern w:val="2"/>
          <w:sz w:val="21"/>
          <w:szCs w:val="21"/>
        </w:rPr>
        <w:t>天前予以调整，并以书面形式通知乙方，乙方在接到书面通知后应予以执行。甲方将按本合同规定的综合单价计算并向乙方支付增加采购部分的款项。</w:t>
      </w:r>
    </w:p>
    <w:p w14:paraId="1F1FDF43">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1</w:t>
      </w:r>
      <w:r>
        <w:rPr>
          <w:rFonts w:hint="eastAsia" w:ascii="宋体" w:hAnsi="宋体" w:eastAsia="宋体" w:cs="Times New Roman"/>
          <w:kern w:val="2"/>
          <w:sz w:val="21"/>
          <w:szCs w:val="21"/>
          <w:lang w:val="en-US" w:eastAsia="zh-CN"/>
        </w:rPr>
        <w:t>3</w:t>
      </w:r>
      <w:r>
        <w:rPr>
          <w:rFonts w:hint="eastAsia" w:ascii="宋体" w:hAnsi="宋体" w:eastAsia="宋体" w:cs="Times New Roman"/>
          <w:kern w:val="2"/>
          <w:sz w:val="21"/>
          <w:szCs w:val="21"/>
        </w:rPr>
        <w:t>.2 甲方在任何时候可以向乙方发出书面指示，对合同的下列内容及相应条款作出变更或修改：</w:t>
      </w:r>
    </w:p>
    <w:p w14:paraId="022975AB">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1） 合同项下需为甲方特殊制造的规格、尺寸；</w:t>
      </w:r>
    </w:p>
    <w:p w14:paraId="17A6B68C">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2） 装运方式和包装方式；</w:t>
      </w:r>
    </w:p>
    <w:p w14:paraId="189F9030">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3） 交货地点；</w:t>
      </w:r>
    </w:p>
    <w:p w14:paraId="1AB10F54">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4） 乙方须提供的服务。</w:t>
      </w:r>
    </w:p>
    <w:p w14:paraId="39C50395">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1</w:t>
      </w:r>
      <w:r>
        <w:rPr>
          <w:rFonts w:hint="eastAsia" w:ascii="宋体" w:hAnsi="宋体" w:eastAsia="宋体" w:cs="Times New Roman"/>
          <w:kern w:val="2"/>
          <w:sz w:val="21"/>
          <w:szCs w:val="21"/>
          <w:lang w:val="en-US" w:eastAsia="zh-CN"/>
        </w:rPr>
        <w:t>3</w:t>
      </w:r>
      <w:r>
        <w:rPr>
          <w:rFonts w:hint="eastAsia" w:ascii="宋体" w:hAnsi="宋体" w:eastAsia="宋体" w:cs="Times New Roman"/>
          <w:kern w:val="2"/>
          <w:sz w:val="21"/>
          <w:szCs w:val="21"/>
        </w:rPr>
        <w:t>.3 若上述任何变更导致了乙方履行合同项下义务的费用或所需时间增减，甲方应对合同价格和交货进度进行合理的调整。</w:t>
      </w:r>
    </w:p>
    <w:p w14:paraId="631EE1FA">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第十</w:t>
      </w:r>
      <w:r>
        <w:rPr>
          <w:rFonts w:hint="eastAsia" w:ascii="宋体" w:hAnsi="宋体" w:eastAsia="宋体" w:cs="Times New Roman"/>
          <w:kern w:val="2"/>
          <w:sz w:val="21"/>
          <w:szCs w:val="21"/>
          <w:lang w:val="en-US" w:eastAsia="zh-CN"/>
        </w:rPr>
        <w:t>四</w:t>
      </w:r>
      <w:r>
        <w:rPr>
          <w:rFonts w:hint="eastAsia" w:ascii="宋体" w:hAnsi="宋体" w:eastAsia="宋体" w:cs="Times New Roman"/>
          <w:kern w:val="2"/>
          <w:sz w:val="21"/>
          <w:szCs w:val="21"/>
        </w:rPr>
        <w:t>条  合同变更或修改</w:t>
      </w:r>
    </w:p>
    <w:p w14:paraId="204E188A">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除本合同第十</w:t>
      </w:r>
      <w:r>
        <w:rPr>
          <w:rFonts w:hint="eastAsia" w:ascii="宋体" w:hAnsi="宋体" w:eastAsia="宋体" w:cs="Times New Roman"/>
          <w:kern w:val="2"/>
          <w:sz w:val="21"/>
          <w:szCs w:val="21"/>
          <w:lang w:val="en-US" w:eastAsia="zh-CN"/>
        </w:rPr>
        <w:t>三</w:t>
      </w:r>
      <w:r>
        <w:rPr>
          <w:rFonts w:hint="eastAsia" w:ascii="宋体" w:hAnsi="宋体" w:eastAsia="宋体" w:cs="Times New Roman"/>
          <w:kern w:val="2"/>
          <w:sz w:val="21"/>
          <w:szCs w:val="21"/>
        </w:rPr>
        <w:t>条的规定外，其他对合同条款作出任何变更或修改，本协议双方均须签署书面的合同修改书。</w:t>
      </w:r>
    </w:p>
    <w:p w14:paraId="1D19214D">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第</w:t>
      </w:r>
      <w:r>
        <w:rPr>
          <w:rFonts w:hint="eastAsia" w:ascii="宋体" w:hAnsi="宋体" w:eastAsia="宋体" w:cs="Times New Roman"/>
          <w:kern w:val="2"/>
          <w:sz w:val="21"/>
          <w:szCs w:val="21"/>
          <w:lang w:val="en-US" w:eastAsia="zh-CN"/>
        </w:rPr>
        <w:t>十五</w:t>
      </w:r>
      <w:r>
        <w:rPr>
          <w:rFonts w:hint="eastAsia" w:ascii="宋体" w:hAnsi="宋体" w:eastAsia="宋体" w:cs="Times New Roman"/>
          <w:kern w:val="2"/>
          <w:sz w:val="21"/>
          <w:szCs w:val="21"/>
        </w:rPr>
        <w:t>条  通知</w:t>
      </w:r>
    </w:p>
    <w:p w14:paraId="61F65F0B">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本合同任何一方给另一方的通知都应以信函、电报、传真等书面形式发送，而另一方则应以书面形式予以确认。</w:t>
      </w:r>
    </w:p>
    <w:p w14:paraId="348CC417">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第</w:t>
      </w:r>
      <w:r>
        <w:rPr>
          <w:rFonts w:hint="eastAsia" w:ascii="宋体" w:hAnsi="宋体" w:eastAsia="宋体" w:cs="Times New Roman"/>
          <w:kern w:val="2"/>
          <w:sz w:val="21"/>
          <w:szCs w:val="21"/>
          <w:lang w:val="en-US" w:eastAsia="zh-CN"/>
        </w:rPr>
        <w:t>十六</w:t>
      </w:r>
      <w:r>
        <w:rPr>
          <w:rFonts w:hint="eastAsia" w:ascii="宋体" w:hAnsi="宋体" w:eastAsia="宋体" w:cs="Times New Roman"/>
          <w:kern w:val="2"/>
          <w:sz w:val="21"/>
          <w:szCs w:val="21"/>
        </w:rPr>
        <w:t>条  合同文件资料的使用</w:t>
      </w:r>
    </w:p>
    <w:p w14:paraId="16189AAF">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16</w:t>
      </w:r>
      <w:r>
        <w:rPr>
          <w:rFonts w:hint="eastAsia" w:ascii="宋体" w:hAnsi="宋体" w:eastAsia="宋体" w:cs="Times New Roman"/>
          <w:kern w:val="2"/>
          <w:sz w:val="21"/>
          <w:szCs w:val="21"/>
        </w:rPr>
        <w:t>.1 除了乙方为执行合同所雇人员外，在未经甲方同意的情况下，乙方不得将合同文件或合同文件中的任何规定、任何有关技术规格或供货计划的资料、以及甲方向乙方提供的与货物有关的其他资料透露给任何人。乙方须在对外保密的前提下，对其雇用人员提供有关情况，且所提供的情况仅限于执行合同必不可少的范围内。</w:t>
      </w:r>
    </w:p>
    <w:p w14:paraId="43359346">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16</w:t>
      </w:r>
      <w:r>
        <w:rPr>
          <w:rFonts w:hint="eastAsia" w:ascii="宋体" w:hAnsi="宋体" w:eastAsia="宋体" w:cs="Times New Roman"/>
          <w:kern w:val="2"/>
          <w:sz w:val="21"/>
          <w:szCs w:val="21"/>
        </w:rPr>
        <w:t>.2 除非执行合同需要，否则在事先未得到甲方同意的情况下，乙方不得使用本合同第21.1款中所列的任何文件和资料。</w:t>
      </w:r>
    </w:p>
    <w:p w14:paraId="6A3E444B">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第</w:t>
      </w:r>
      <w:r>
        <w:rPr>
          <w:rFonts w:hint="eastAsia" w:ascii="宋体" w:hAnsi="宋体" w:eastAsia="宋体" w:cs="Times New Roman"/>
          <w:kern w:val="2"/>
          <w:sz w:val="21"/>
          <w:szCs w:val="21"/>
          <w:lang w:val="en-US" w:eastAsia="zh-CN"/>
        </w:rPr>
        <w:t>十七</w:t>
      </w:r>
      <w:r>
        <w:rPr>
          <w:rFonts w:hint="eastAsia" w:ascii="宋体" w:hAnsi="宋体" w:eastAsia="宋体" w:cs="Times New Roman"/>
          <w:kern w:val="2"/>
          <w:sz w:val="21"/>
          <w:szCs w:val="21"/>
        </w:rPr>
        <w:t>条  合同生效及其它</w:t>
      </w:r>
    </w:p>
    <w:p w14:paraId="2CF1FCD9">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17</w:t>
      </w:r>
      <w:r>
        <w:rPr>
          <w:rFonts w:hint="eastAsia" w:ascii="宋体" w:hAnsi="宋体" w:eastAsia="宋体" w:cs="Times New Roman"/>
          <w:kern w:val="2"/>
          <w:sz w:val="21"/>
          <w:szCs w:val="21"/>
        </w:rPr>
        <w:t xml:space="preserve">.1本合同经双方法定代表人或其委托代理人签字并盖章后生效。                                                                                                                                        </w:t>
      </w:r>
    </w:p>
    <w:p w14:paraId="7FC0D6D2">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17</w:t>
      </w:r>
      <w:r>
        <w:rPr>
          <w:rFonts w:hint="eastAsia" w:ascii="宋体" w:hAnsi="宋体" w:eastAsia="宋体" w:cs="Times New Roman"/>
          <w:kern w:val="2"/>
          <w:sz w:val="21"/>
          <w:szCs w:val="21"/>
        </w:rPr>
        <w:t>.2本合同有效期自协议生效之日起到双方之间已完全履行完毕本合同约定的合同义务之日止</w:t>
      </w:r>
    </w:p>
    <w:p w14:paraId="598F735E">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第</w:t>
      </w:r>
      <w:r>
        <w:rPr>
          <w:rFonts w:hint="eastAsia" w:ascii="宋体" w:hAnsi="宋体" w:eastAsia="宋体" w:cs="Times New Roman"/>
          <w:kern w:val="2"/>
          <w:sz w:val="21"/>
          <w:szCs w:val="21"/>
          <w:lang w:val="en-US" w:eastAsia="zh-CN"/>
        </w:rPr>
        <w:t>十八</w:t>
      </w:r>
      <w:r>
        <w:rPr>
          <w:rFonts w:hint="eastAsia" w:ascii="宋体" w:hAnsi="宋体" w:eastAsia="宋体" w:cs="Times New Roman"/>
          <w:kern w:val="2"/>
          <w:sz w:val="21"/>
          <w:szCs w:val="21"/>
        </w:rPr>
        <w:t>条  争议的解决</w:t>
      </w:r>
    </w:p>
    <w:p w14:paraId="2DBFA47C">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18</w:t>
      </w:r>
      <w:r>
        <w:rPr>
          <w:rFonts w:hint="eastAsia" w:ascii="宋体" w:hAnsi="宋体" w:eastAsia="宋体" w:cs="Times New Roman"/>
          <w:kern w:val="2"/>
          <w:sz w:val="21"/>
          <w:szCs w:val="21"/>
        </w:rPr>
        <w:t>.1凡与本合同有关的或因履行本协议而引起的一切争议，双方应首先通过友好协商解决，如经协商后仍不能达成一致时，双方约定向甲方所在地人民法院提起诉讼予以解决。</w:t>
      </w:r>
    </w:p>
    <w:p w14:paraId="54D2D1D3">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18</w:t>
      </w:r>
      <w:r>
        <w:rPr>
          <w:rFonts w:hint="eastAsia" w:ascii="宋体" w:hAnsi="宋体" w:eastAsia="宋体" w:cs="Times New Roman"/>
          <w:kern w:val="2"/>
          <w:sz w:val="21"/>
          <w:szCs w:val="21"/>
        </w:rPr>
        <w:t>.2在争议解决期间，除涉及争议的条款外，双方仍应继续履行本合同的其他条款。</w:t>
      </w:r>
    </w:p>
    <w:p w14:paraId="27ED785B">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rPr>
        <w:t xml:space="preserve"> 第</w:t>
      </w:r>
      <w:r>
        <w:rPr>
          <w:rFonts w:hint="eastAsia" w:ascii="宋体" w:hAnsi="宋体" w:eastAsia="宋体" w:cs="Times New Roman"/>
          <w:kern w:val="2"/>
          <w:sz w:val="21"/>
          <w:szCs w:val="21"/>
          <w:lang w:val="en-US" w:eastAsia="zh-CN"/>
        </w:rPr>
        <w:t>十九</w:t>
      </w:r>
      <w:r>
        <w:rPr>
          <w:rFonts w:hint="eastAsia" w:ascii="宋体" w:hAnsi="宋体" w:eastAsia="宋体" w:cs="Times New Roman"/>
          <w:kern w:val="2"/>
          <w:sz w:val="21"/>
          <w:szCs w:val="21"/>
        </w:rPr>
        <w:t>条  其他</w:t>
      </w:r>
    </w:p>
    <w:p w14:paraId="304D6AE2">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19</w:t>
      </w:r>
      <w:r>
        <w:rPr>
          <w:rFonts w:hint="eastAsia" w:ascii="宋体" w:hAnsi="宋体" w:eastAsia="宋体" w:cs="Times New Roman"/>
          <w:kern w:val="2"/>
          <w:sz w:val="21"/>
          <w:szCs w:val="21"/>
        </w:rPr>
        <w:t>.1 本合同正本</w:t>
      </w:r>
      <w:r>
        <w:rPr>
          <w:rFonts w:hint="eastAsia" w:ascii="宋体" w:hAnsi="宋体" w:eastAsia="宋体" w:cs="Times New Roman"/>
          <w:kern w:val="2"/>
          <w:sz w:val="21"/>
          <w:szCs w:val="21"/>
          <w:u w:val="single"/>
        </w:rPr>
        <w:t xml:space="preserve"> </w:t>
      </w:r>
      <w:r>
        <w:rPr>
          <w:rFonts w:hint="eastAsia" w:ascii="宋体" w:hAnsi="宋体" w:eastAsia="宋体" w:cs="Times New Roman"/>
          <w:kern w:val="2"/>
          <w:sz w:val="21"/>
          <w:szCs w:val="21"/>
          <w:u w:val="single"/>
          <w:lang w:val="en-US" w:eastAsia="zh-CN"/>
        </w:rPr>
        <w:t>肆</w:t>
      </w:r>
      <w:r>
        <w:rPr>
          <w:rFonts w:hint="eastAsia" w:ascii="宋体" w:hAnsi="宋体" w:eastAsia="宋体" w:cs="Times New Roman"/>
          <w:kern w:val="2"/>
          <w:sz w:val="21"/>
          <w:szCs w:val="21"/>
          <w:u w:val="single"/>
        </w:rPr>
        <w:t xml:space="preserve"> </w:t>
      </w:r>
      <w:r>
        <w:rPr>
          <w:rFonts w:hint="eastAsia" w:ascii="宋体" w:hAnsi="宋体" w:eastAsia="宋体" w:cs="Times New Roman"/>
          <w:kern w:val="2"/>
          <w:sz w:val="21"/>
          <w:szCs w:val="21"/>
        </w:rPr>
        <w:t>份，本协议双方各执</w:t>
      </w:r>
      <w:r>
        <w:rPr>
          <w:rFonts w:hint="eastAsia" w:ascii="宋体" w:hAnsi="宋体" w:eastAsia="宋体" w:cs="Times New Roman"/>
          <w:kern w:val="2"/>
          <w:sz w:val="21"/>
          <w:szCs w:val="21"/>
          <w:u w:val="single"/>
        </w:rPr>
        <w:t xml:space="preserve"> </w:t>
      </w:r>
      <w:r>
        <w:rPr>
          <w:rFonts w:hint="eastAsia" w:ascii="宋体" w:hAnsi="宋体" w:eastAsia="宋体" w:cs="Times New Roman"/>
          <w:kern w:val="2"/>
          <w:sz w:val="21"/>
          <w:szCs w:val="21"/>
          <w:u w:val="single"/>
          <w:lang w:val="en-US" w:eastAsia="zh-CN"/>
        </w:rPr>
        <w:t>贰</w:t>
      </w:r>
      <w:r>
        <w:rPr>
          <w:rFonts w:hint="eastAsia" w:ascii="宋体" w:hAnsi="宋体" w:eastAsia="宋体" w:cs="Times New Roman"/>
          <w:kern w:val="2"/>
          <w:sz w:val="21"/>
          <w:szCs w:val="21"/>
          <w:u w:val="single"/>
        </w:rPr>
        <w:t xml:space="preserve"> </w:t>
      </w:r>
      <w:r>
        <w:rPr>
          <w:rFonts w:hint="eastAsia" w:ascii="宋体" w:hAnsi="宋体" w:eastAsia="宋体" w:cs="Times New Roman"/>
          <w:kern w:val="2"/>
          <w:sz w:val="21"/>
          <w:szCs w:val="21"/>
        </w:rPr>
        <w:t>份。</w:t>
      </w:r>
    </w:p>
    <w:p w14:paraId="1B5E0725">
      <w:pPr>
        <w:widowControl w:val="0"/>
        <w:adjustRightInd/>
        <w:snapToGrid/>
        <w:spacing w:after="0" w:line="400" w:lineRule="exact"/>
        <w:ind w:firstLine="420" w:firstLineChars="200"/>
        <w:jc w:val="both"/>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19</w:t>
      </w:r>
      <w:r>
        <w:rPr>
          <w:rFonts w:hint="eastAsia" w:ascii="宋体" w:hAnsi="宋体" w:eastAsia="宋体" w:cs="Times New Roman"/>
          <w:kern w:val="2"/>
          <w:sz w:val="21"/>
          <w:szCs w:val="21"/>
        </w:rPr>
        <w:t>.2 本合同若有未尽事宜，经双方协商一致后签订补充协议。</w:t>
      </w:r>
    </w:p>
    <w:p w14:paraId="016A16B7">
      <w:pPr>
        <w:widowControl w:val="0"/>
        <w:adjustRightInd/>
        <w:snapToGrid/>
        <w:spacing w:after="0" w:line="400" w:lineRule="exact"/>
        <w:ind w:firstLine="420" w:firstLineChars="200"/>
        <w:jc w:val="both"/>
        <w:rPr>
          <w:rFonts w:ascii="宋体" w:hAnsi="宋体" w:eastAsia="宋体" w:cs="Times New Roman"/>
          <w:kern w:val="2"/>
          <w:sz w:val="21"/>
          <w:szCs w:val="21"/>
        </w:rPr>
      </w:pPr>
    </w:p>
    <w:p w14:paraId="172F02C3">
      <w:pPr>
        <w:widowControl w:val="0"/>
        <w:adjustRightInd/>
        <w:snapToGrid/>
        <w:spacing w:after="0" w:line="400" w:lineRule="exact"/>
        <w:ind w:firstLine="420" w:firstLineChars="200"/>
        <w:jc w:val="both"/>
        <w:rPr>
          <w:rFonts w:ascii="宋体" w:hAnsi="宋体" w:eastAsia="宋体" w:cs="Times New Roman"/>
          <w:kern w:val="2"/>
          <w:sz w:val="21"/>
          <w:szCs w:val="21"/>
        </w:rPr>
      </w:pPr>
    </w:p>
    <w:p w14:paraId="29CC6713">
      <w:pPr>
        <w:widowControl w:val="0"/>
        <w:adjustRightInd/>
        <w:snapToGrid/>
        <w:spacing w:after="0" w:line="400" w:lineRule="exact"/>
        <w:ind w:firstLine="420" w:firstLineChars="200"/>
        <w:jc w:val="both"/>
        <w:rPr>
          <w:rFonts w:ascii="宋体" w:hAnsi="宋体" w:eastAsia="宋体" w:cs="Times New Roman"/>
          <w:kern w:val="2"/>
          <w:sz w:val="21"/>
          <w:szCs w:val="21"/>
        </w:rPr>
      </w:pPr>
    </w:p>
    <w:p w14:paraId="6CFD333D">
      <w:pPr>
        <w:widowControl w:val="0"/>
        <w:adjustRightInd/>
        <w:snapToGrid/>
        <w:spacing w:after="0" w:line="400" w:lineRule="exact"/>
        <w:ind w:firstLine="420" w:firstLineChars="200"/>
        <w:jc w:val="both"/>
        <w:rPr>
          <w:rFonts w:ascii="宋体" w:hAnsi="宋体" w:eastAsia="宋体" w:cs="Times New Roman"/>
          <w:kern w:val="2"/>
          <w:sz w:val="21"/>
          <w:szCs w:val="21"/>
        </w:rPr>
      </w:pPr>
    </w:p>
    <w:p w14:paraId="76DA2C5F">
      <w:pPr>
        <w:widowControl w:val="0"/>
        <w:adjustRightInd/>
        <w:snapToGrid/>
        <w:spacing w:after="0" w:line="400" w:lineRule="exact"/>
        <w:ind w:firstLine="420" w:firstLineChars="200"/>
        <w:jc w:val="both"/>
        <w:rPr>
          <w:rFonts w:ascii="宋体" w:hAnsi="宋体" w:eastAsia="宋体" w:cs="Times New Roman"/>
          <w:kern w:val="2"/>
          <w:sz w:val="21"/>
          <w:szCs w:val="21"/>
        </w:rPr>
      </w:pPr>
    </w:p>
    <w:p w14:paraId="0027E320">
      <w:pPr>
        <w:pStyle w:val="3"/>
        <w:ind w:left="0" w:leftChars="0" w:firstLine="0" w:firstLineChars="0"/>
        <w:rPr>
          <w:rFonts w:hint="eastAsia" w:ascii="宋体" w:hAnsi="宋体" w:eastAsia="宋体" w:cs="Times New Roman"/>
          <w:kern w:val="2"/>
          <w:sz w:val="21"/>
          <w:szCs w:val="21"/>
        </w:rPr>
      </w:pPr>
    </w:p>
    <w:p w14:paraId="0A11F29F">
      <w:pPr>
        <w:spacing w:line="400" w:lineRule="exact"/>
        <w:rPr>
          <w:rFonts w:ascii="宋体" w:hAnsi="宋体"/>
          <w:b/>
          <w:szCs w:val="21"/>
        </w:rPr>
      </w:pPr>
      <w:r>
        <w:rPr>
          <w:rFonts w:hint="eastAsia" w:ascii="宋体" w:hAnsi="宋体"/>
          <w:b/>
          <w:szCs w:val="21"/>
        </w:rPr>
        <w:t xml:space="preserve">签署页： </w:t>
      </w:r>
    </w:p>
    <w:p w14:paraId="1E80DFDE">
      <w:pPr>
        <w:spacing w:line="400" w:lineRule="exact"/>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 xml:space="preserve">甲方（盖章）： </w:t>
      </w:r>
    </w:p>
    <w:p w14:paraId="28787BB4">
      <w:pPr>
        <w:spacing w:line="400" w:lineRule="exact"/>
        <w:rPr>
          <w:rFonts w:hint="eastAsia" w:ascii="宋体" w:hAnsi="宋体" w:eastAsia="宋体" w:cs="宋体"/>
          <w:b/>
          <w:bCs w:val="0"/>
          <w:color w:val="auto"/>
          <w:kern w:val="0"/>
          <w:sz w:val="21"/>
          <w:szCs w:val="21"/>
          <w:lang w:val="en-US" w:eastAsia="zh-CN"/>
        </w:rPr>
      </w:pPr>
    </w:p>
    <w:p w14:paraId="208D58A4">
      <w:pPr>
        <w:spacing w:line="400" w:lineRule="exact"/>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 xml:space="preserve">法定代表人或授权代表（签字）： </w:t>
      </w:r>
    </w:p>
    <w:p w14:paraId="29A23389">
      <w:pPr>
        <w:spacing w:line="400" w:lineRule="exact"/>
        <w:rPr>
          <w:rFonts w:hint="eastAsia" w:ascii="宋体" w:hAnsi="宋体" w:eastAsia="宋体" w:cs="宋体"/>
          <w:b/>
          <w:bCs w:val="0"/>
          <w:color w:val="auto"/>
          <w:kern w:val="0"/>
          <w:sz w:val="21"/>
          <w:szCs w:val="21"/>
          <w:lang w:val="en-US" w:eastAsia="zh-CN"/>
        </w:rPr>
      </w:pPr>
    </w:p>
    <w:p w14:paraId="7D83D554">
      <w:pPr>
        <w:spacing w:line="400" w:lineRule="exact"/>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通讯地址：</w:t>
      </w:r>
    </w:p>
    <w:p w14:paraId="57175EA5">
      <w:pPr>
        <w:spacing w:line="400" w:lineRule="exact"/>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 xml:space="preserve">开（发）票信息：    </w:t>
      </w:r>
    </w:p>
    <w:p w14:paraId="5B37FDF1">
      <w:pPr>
        <w:spacing w:line="400" w:lineRule="exact"/>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 xml:space="preserve">税号： </w:t>
      </w:r>
    </w:p>
    <w:p w14:paraId="1A8FDB64">
      <w:pPr>
        <w:spacing w:line="400" w:lineRule="exact"/>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开户银行：</w:t>
      </w:r>
    </w:p>
    <w:p w14:paraId="7D8A0391">
      <w:pPr>
        <w:spacing w:line="400" w:lineRule="exact"/>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账号：</w:t>
      </w:r>
    </w:p>
    <w:p w14:paraId="79A80389">
      <w:pPr>
        <w:spacing w:line="400" w:lineRule="exact"/>
        <w:rPr>
          <w:rFonts w:hint="eastAsia" w:ascii="宋体" w:hAnsi="宋体" w:eastAsia="宋体" w:cs="宋体"/>
          <w:b/>
          <w:bCs w:val="0"/>
          <w:sz w:val="21"/>
          <w:szCs w:val="21"/>
        </w:rPr>
      </w:pPr>
    </w:p>
    <w:p w14:paraId="30BAFAE7">
      <w:pPr>
        <w:pStyle w:val="3"/>
        <w:rPr>
          <w:rFonts w:hint="eastAsia" w:ascii="宋体" w:hAnsi="宋体" w:eastAsia="宋体" w:cs="宋体"/>
          <w:b/>
          <w:bCs w:val="0"/>
          <w:sz w:val="21"/>
          <w:szCs w:val="21"/>
        </w:rPr>
      </w:pPr>
    </w:p>
    <w:p w14:paraId="5AC8CEF0">
      <w:pPr>
        <w:spacing w:line="400" w:lineRule="exact"/>
        <w:rPr>
          <w:rFonts w:hint="eastAsia" w:ascii="宋体" w:hAnsi="宋体" w:eastAsia="宋体" w:cs="宋体"/>
          <w:b/>
          <w:bCs w:val="0"/>
          <w:sz w:val="21"/>
          <w:szCs w:val="21"/>
          <w:lang w:val="en-US" w:eastAsia="zh-CN"/>
        </w:rPr>
      </w:pPr>
      <w:r>
        <w:rPr>
          <w:rFonts w:hint="eastAsia" w:ascii="宋体" w:hAnsi="宋体" w:eastAsia="宋体" w:cs="宋体"/>
          <w:b/>
          <w:bCs w:val="0"/>
          <w:sz w:val="21"/>
          <w:szCs w:val="21"/>
        </w:rPr>
        <w:t xml:space="preserve">乙方（盖章）： </w:t>
      </w:r>
    </w:p>
    <w:p w14:paraId="0CD27719">
      <w:pPr>
        <w:spacing w:line="400" w:lineRule="exact"/>
        <w:rPr>
          <w:rFonts w:hint="eastAsia" w:ascii="宋体" w:hAnsi="宋体" w:eastAsia="宋体" w:cs="宋体"/>
          <w:b/>
          <w:bCs w:val="0"/>
          <w:sz w:val="21"/>
          <w:szCs w:val="21"/>
        </w:rPr>
      </w:pPr>
    </w:p>
    <w:p w14:paraId="17845A36">
      <w:pPr>
        <w:spacing w:line="400" w:lineRule="exact"/>
        <w:rPr>
          <w:rFonts w:hint="eastAsia" w:ascii="宋体" w:hAnsi="宋体" w:eastAsia="宋体" w:cs="宋体"/>
          <w:b/>
          <w:bCs w:val="0"/>
          <w:sz w:val="21"/>
          <w:szCs w:val="21"/>
        </w:rPr>
      </w:pPr>
      <w:r>
        <w:rPr>
          <w:rFonts w:hint="eastAsia" w:ascii="宋体" w:hAnsi="宋体" w:eastAsia="宋体" w:cs="宋体"/>
          <w:b/>
          <w:bCs w:val="0"/>
          <w:sz w:val="21"/>
          <w:szCs w:val="21"/>
        </w:rPr>
        <w:t>法定代表人或其授权代表（签字）：</w:t>
      </w:r>
    </w:p>
    <w:p w14:paraId="50D63305">
      <w:pPr>
        <w:spacing w:line="400" w:lineRule="exact"/>
        <w:rPr>
          <w:rFonts w:hint="eastAsia" w:ascii="宋体" w:hAnsi="宋体" w:eastAsia="宋体" w:cs="宋体"/>
          <w:b/>
          <w:bCs w:val="0"/>
          <w:sz w:val="21"/>
          <w:szCs w:val="21"/>
        </w:rPr>
      </w:pPr>
    </w:p>
    <w:p w14:paraId="0E69A99C">
      <w:pPr>
        <w:spacing w:line="400" w:lineRule="exact"/>
        <w:rPr>
          <w:rFonts w:hint="eastAsia" w:ascii="宋体" w:hAnsi="宋体" w:eastAsia="宋体" w:cs="宋体"/>
          <w:b/>
          <w:bCs w:val="0"/>
          <w:sz w:val="21"/>
          <w:szCs w:val="21"/>
        </w:rPr>
      </w:pPr>
      <w:r>
        <w:rPr>
          <w:rFonts w:hint="eastAsia" w:ascii="宋体" w:hAnsi="宋体" w:eastAsia="宋体" w:cs="宋体"/>
          <w:b/>
          <w:bCs w:val="0"/>
          <w:sz w:val="21"/>
          <w:szCs w:val="21"/>
        </w:rPr>
        <w:t>通 讯 地 址：</w:t>
      </w:r>
    </w:p>
    <w:p w14:paraId="3608EF5A">
      <w:pPr>
        <w:spacing w:line="400" w:lineRule="exact"/>
        <w:rPr>
          <w:rFonts w:hint="eastAsia" w:ascii="宋体" w:hAnsi="宋体" w:eastAsia="宋体" w:cs="宋体"/>
          <w:b/>
          <w:bCs w:val="0"/>
          <w:sz w:val="21"/>
          <w:szCs w:val="21"/>
          <w:lang w:val="en-US"/>
        </w:rPr>
      </w:pPr>
      <w:r>
        <w:rPr>
          <w:rFonts w:hint="eastAsia" w:ascii="宋体" w:hAnsi="宋体" w:eastAsia="宋体" w:cs="宋体"/>
          <w:b/>
          <w:bCs w:val="0"/>
          <w:sz w:val="21"/>
          <w:szCs w:val="21"/>
        </w:rPr>
        <w:t>电       话：</w:t>
      </w:r>
    </w:p>
    <w:p w14:paraId="583235DD">
      <w:pPr>
        <w:spacing w:line="400" w:lineRule="exact"/>
        <w:rPr>
          <w:rFonts w:hint="eastAsia" w:ascii="宋体" w:hAnsi="宋体" w:eastAsia="宋体" w:cs="宋体"/>
          <w:b/>
          <w:bCs w:val="0"/>
          <w:sz w:val="21"/>
          <w:szCs w:val="21"/>
        </w:rPr>
      </w:pPr>
      <w:r>
        <w:rPr>
          <w:rFonts w:hint="eastAsia" w:ascii="宋体" w:hAnsi="宋体" w:eastAsia="宋体" w:cs="宋体"/>
          <w:b/>
          <w:bCs w:val="0"/>
          <w:sz w:val="21"/>
          <w:szCs w:val="21"/>
        </w:rPr>
        <w:t>税       号：</w:t>
      </w:r>
    </w:p>
    <w:p w14:paraId="7E12E594">
      <w:pPr>
        <w:spacing w:line="400" w:lineRule="exact"/>
        <w:rPr>
          <w:rFonts w:hint="eastAsia" w:ascii="宋体" w:hAnsi="宋体" w:eastAsia="宋体" w:cs="宋体"/>
          <w:b/>
          <w:bCs w:val="0"/>
          <w:sz w:val="21"/>
          <w:szCs w:val="21"/>
          <w:lang w:val="en-US" w:eastAsia="zh-CN"/>
        </w:rPr>
      </w:pPr>
      <w:r>
        <w:rPr>
          <w:rFonts w:hint="eastAsia" w:ascii="宋体" w:hAnsi="宋体" w:eastAsia="宋体" w:cs="宋体"/>
          <w:b/>
          <w:bCs w:val="0"/>
          <w:sz w:val="21"/>
          <w:szCs w:val="21"/>
        </w:rPr>
        <w:t>开   户  行：</w:t>
      </w:r>
    </w:p>
    <w:p w14:paraId="1BB66DFA">
      <w:pPr>
        <w:spacing w:line="400" w:lineRule="exact"/>
        <w:rPr>
          <w:rFonts w:hint="eastAsia" w:ascii="宋体" w:hAnsi="宋体" w:eastAsia="宋体" w:cs="宋体"/>
          <w:b/>
          <w:bCs w:val="0"/>
          <w:sz w:val="21"/>
          <w:szCs w:val="21"/>
        </w:rPr>
      </w:pPr>
      <w:r>
        <w:rPr>
          <w:rFonts w:hint="eastAsia" w:ascii="宋体" w:hAnsi="宋体" w:eastAsia="宋体" w:cs="宋体"/>
          <w:b/>
          <w:bCs w:val="0"/>
          <w:sz w:val="21"/>
          <w:szCs w:val="21"/>
        </w:rPr>
        <w:t>账       号：</w:t>
      </w:r>
    </w:p>
    <w:p w14:paraId="7C085818">
      <w:pPr>
        <w:spacing w:line="400" w:lineRule="exact"/>
        <w:rPr>
          <w:rFonts w:hint="eastAsia" w:ascii="宋体" w:hAnsi="宋体" w:eastAsia="宋体" w:cs="宋体"/>
          <w:b/>
          <w:bCs w:val="0"/>
          <w:sz w:val="21"/>
          <w:szCs w:val="21"/>
        </w:rPr>
      </w:pPr>
    </w:p>
    <w:p w14:paraId="44B66424">
      <w:pPr>
        <w:spacing w:line="400" w:lineRule="exact"/>
        <w:rPr>
          <w:rFonts w:hint="eastAsia" w:ascii="宋体" w:hAnsi="宋体" w:eastAsia="宋体" w:cs="宋体"/>
          <w:b/>
          <w:bCs w:val="0"/>
          <w:sz w:val="21"/>
          <w:szCs w:val="21"/>
        </w:rPr>
      </w:pPr>
    </w:p>
    <w:p w14:paraId="6CE015FC">
      <w:pPr>
        <w:spacing w:line="400" w:lineRule="exact"/>
        <w:rPr>
          <w:rFonts w:hint="eastAsia" w:ascii="宋体" w:hAnsi="宋体" w:eastAsia="宋体" w:cs="宋体"/>
          <w:b/>
          <w:bCs w:val="0"/>
          <w:sz w:val="21"/>
          <w:szCs w:val="21"/>
        </w:rPr>
      </w:pPr>
    </w:p>
    <w:p w14:paraId="0994E8A7">
      <w:pPr>
        <w:spacing w:line="400" w:lineRule="exact"/>
        <w:rPr>
          <w:rFonts w:hint="eastAsia" w:ascii="宋体" w:hAnsi="宋体" w:eastAsia="宋体" w:cs="宋体"/>
          <w:b/>
          <w:bCs w:val="0"/>
          <w:sz w:val="21"/>
          <w:szCs w:val="21"/>
        </w:rPr>
      </w:pPr>
    </w:p>
    <w:p w14:paraId="3E1CC78B">
      <w:pPr>
        <w:spacing w:line="400" w:lineRule="exact"/>
        <w:rPr>
          <w:rFonts w:hint="eastAsia" w:ascii="宋体" w:hAnsi="宋体" w:eastAsia="宋体" w:cs="宋体"/>
          <w:b/>
          <w:bCs w:val="0"/>
          <w:sz w:val="21"/>
          <w:szCs w:val="21"/>
        </w:rPr>
      </w:pPr>
    </w:p>
    <w:p w14:paraId="6A9C3F60">
      <w:pPr>
        <w:spacing w:line="400" w:lineRule="exact"/>
        <w:rPr>
          <w:rFonts w:hint="eastAsia" w:ascii="宋体" w:hAnsi="宋体" w:eastAsia="宋体" w:cs="宋体"/>
          <w:b/>
          <w:bCs w:val="0"/>
          <w:sz w:val="21"/>
          <w:szCs w:val="21"/>
        </w:rPr>
      </w:pPr>
    </w:p>
    <w:p w14:paraId="436C88F7">
      <w:pPr>
        <w:spacing w:line="400" w:lineRule="exact"/>
        <w:rPr>
          <w:rFonts w:hint="eastAsia" w:ascii="宋体" w:hAnsi="宋体" w:eastAsia="宋体" w:cs="宋体"/>
          <w:b/>
          <w:bCs w:val="0"/>
          <w:sz w:val="21"/>
          <w:szCs w:val="21"/>
        </w:rPr>
      </w:pPr>
    </w:p>
    <w:p w14:paraId="629177D6">
      <w:pPr>
        <w:spacing w:line="400" w:lineRule="exact"/>
        <w:rPr>
          <w:rFonts w:hint="eastAsia" w:ascii="宋体" w:hAnsi="宋体" w:eastAsia="宋体" w:cs="宋体"/>
          <w:b/>
          <w:bCs w:val="0"/>
          <w:sz w:val="21"/>
          <w:szCs w:val="21"/>
        </w:rPr>
      </w:pPr>
    </w:p>
    <w:p w14:paraId="0A3F5724">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Arial Unicode MS"/>
    <w:panose1 w:val="02010600030101010101"/>
    <w:charset w:val="86"/>
    <w:family w:val="script"/>
    <w:pitch w:val="default"/>
    <w:sig w:usb0="00000000" w:usb1="0000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D6E6B"/>
    <w:multiLevelType w:val="singleLevel"/>
    <w:tmpl w:val="28CD6E6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0EA3"/>
    <w:rsid w:val="000812C2"/>
    <w:rsid w:val="000A3620"/>
    <w:rsid w:val="000B3177"/>
    <w:rsid w:val="000C3D6F"/>
    <w:rsid w:val="00174B72"/>
    <w:rsid w:val="00257CC1"/>
    <w:rsid w:val="00270EF6"/>
    <w:rsid w:val="002803A2"/>
    <w:rsid w:val="002A5285"/>
    <w:rsid w:val="002C301B"/>
    <w:rsid w:val="002F6056"/>
    <w:rsid w:val="003B1693"/>
    <w:rsid w:val="00405DAB"/>
    <w:rsid w:val="00575816"/>
    <w:rsid w:val="00577729"/>
    <w:rsid w:val="0058110F"/>
    <w:rsid w:val="005A1E85"/>
    <w:rsid w:val="005A7BCB"/>
    <w:rsid w:val="0061630B"/>
    <w:rsid w:val="00624199"/>
    <w:rsid w:val="00627800"/>
    <w:rsid w:val="00662FD7"/>
    <w:rsid w:val="006A13D2"/>
    <w:rsid w:val="006D2290"/>
    <w:rsid w:val="007114E7"/>
    <w:rsid w:val="00713A50"/>
    <w:rsid w:val="00721089"/>
    <w:rsid w:val="00724030"/>
    <w:rsid w:val="00730664"/>
    <w:rsid w:val="00776C08"/>
    <w:rsid w:val="0079118D"/>
    <w:rsid w:val="00804AC1"/>
    <w:rsid w:val="0082015D"/>
    <w:rsid w:val="00840C83"/>
    <w:rsid w:val="008B5C26"/>
    <w:rsid w:val="008C34D7"/>
    <w:rsid w:val="00967F05"/>
    <w:rsid w:val="009B785F"/>
    <w:rsid w:val="00A10BEE"/>
    <w:rsid w:val="00A21575"/>
    <w:rsid w:val="00A563C0"/>
    <w:rsid w:val="00A663E6"/>
    <w:rsid w:val="00AA595F"/>
    <w:rsid w:val="00B0353F"/>
    <w:rsid w:val="00B26D77"/>
    <w:rsid w:val="00B54DB8"/>
    <w:rsid w:val="00BF0946"/>
    <w:rsid w:val="00C55671"/>
    <w:rsid w:val="00D11A06"/>
    <w:rsid w:val="00D875DD"/>
    <w:rsid w:val="00DB48B5"/>
    <w:rsid w:val="00DD05FD"/>
    <w:rsid w:val="00E21E52"/>
    <w:rsid w:val="00E72930"/>
    <w:rsid w:val="00E83CCE"/>
    <w:rsid w:val="00EA3FD5"/>
    <w:rsid w:val="00F950B5"/>
    <w:rsid w:val="00FA7C85"/>
    <w:rsid w:val="00FB11A1"/>
    <w:rsid w:val="00FB1C86"/>
    <w:rsid w:val="00FF122F"/>
    <w:rsid w:val="0101561C"/>
    <w:rsid w:val="01066AA1"/>
    <w:rsid w:val="010B2B0C"/>
    <w:rsid w:val="010C40E1"/>
    <w:rsid w:val="010E56C7"/>
    <w:rsid w:val="01105DF2"/>
    <w:rsid w:val="0115031A"/>
    <w:rsid w:val="0117158A"/>
    <w:rsid w:val="011B66EA"/>
    <w:rsid w:val="012274E6"/>
    <w:rsid w:val="0123107E"/>
    <w:rsid w:val="012A16F3"/>
    <w:rsid w:val="012B3AD2"/>
    <w:rsid w:val="013135DC"/>
    <w:rsid w:val="013651A3"/>
    <w:rsid w:val="01376EDA"/>
    <w:rsid w:val="013E766A"/>
    <w:rsid w:val="015409C3"/>
    <w:rsid w:val="015E4E4D"/>
    <w:rsid w:val="01612035"/>
    <w:rsid w:val="01630443"/>
    <w:rsid w:val="01641884"/>
    <w:rsid w:val="01664B95"/>
    <w:rsid w:val="016A6373"/>
    <w:rsid w:val="016B11D7"/>
    <w:rsid w:val="016C016C"/>
    <w:rsid w:val="016E2B95"/>
    <w:rsid w:val="017524FE"/>
    <w:rsid w:val="01770E82"/>
    <w:rsid w:val="0177330F"/>
    <w:rsid w:val="017B215F"/>
    <w:rsid w:val="017B4E01"/>
    <w:rsid w:val="017F24B8"/>
    <w:rsid w:val="01850987"/>
    <w:rsid w:val="018632DE"/>
    <w:rsid w:val="01871E3B"/>
    <w:rsid w:val="01886B15"/>
    <w:rsid w:val="01894C70"/>
    <w:rsid w:val="018A2607"/>
    <w:rsid w:val="018A5BEE"/>
    <w:rsid w:val="01954BC2"/>
    <w:rsid w:val="019B11ED"/>
    <w:rsid w:val="01A15BB4"/>
    <w:rsid w:val="01A37F7D"/>
    <w:rsid w:val="01A4105E"/>
    <w:rsid w:val="01A51F4A"/>
    <w:rsid w:val="01A71008"/>
    <w:rsid w:val="01AB7E92"/>
    <w:rsid w:val="01AD3966"/>
    <w:rsid w:val="01B6160D"/>
    <w:rsid w:val="01B8322C"/>
    <w:rsid w:val="01BA693B"/>
    <w:rsid w:val="01C516F8"/>
    <w:rsid w:val="01C53B32"/>
    <w:rsid w:val="01C55383"/>
    <w:rsid w:val="01D310F0"/>
    <w:rsid w:val="01D43A06"/>
    <w:rsid w:val="01D614D8"/>
    <w:rsid w:val="01D866C4"/>
    <w:rsid w:val="01DD71AB"/>
    <w:rsid w:val="01DE2398"/>
    <w:rsid w:val="01E534AC"/>
    <w:rsid w:val="01E559FC"/>
    <w:rsid w:val="01E9796C"/>
    <w:rsid w:val="01EA624C"/>
    <w:rsid w:val="01F16513"/>
    <w:rsid w:val="01F3424D"/>
    <w:rsid w:val="01FD5C90"/>
    <w:rsid w:val="02222BDC"/>
    <w:rsid w:val="022237E8"/>
    <w:rsid w:val="023032FE"/>
    <w:rsid w:val="023C6E41"/>
    <w:rsid w:val="023E23B8"/>
    <w:rsid w:val="02410C56"/>
    <w:rsid w:val="02412516"/>
    <w:rsid w:val="02483569"/>
    <w:rsid w:val="024C665E"/>
    <w:rsid w:val="02523690"/>
    <w:rsid w:val="025A4A94"/>
    <w:rsid w:val="025C46B2"/>
    <w:rsid w:val="025E020A"/>
    <w:rsid w:val="02625053"/>
    <w:rsid w:val="02674958"/>
    <w:rsid w:val="02674D44"/>
    <w:rsid w:val="026C292F"/>
    <w:rsid w:val="0271071E"/>
    <w:rsid w:val="02762FA2"/>
    <w:rsid w:val="027720B6"/>
    <w:rsid w:val="02790DFB"/>
    <w:rsid w:val="027F0503"/>
    <w:rsid w:val="028159BD"/>
    <w:rsid w:val="028A5AE1"/>
    <w:rsid w:val="02990AAE"/>
    <w:rsid w:val="029E5C39"/>
    <w:rsid w:val="02A1122F"/>
    <w:rsid w:val="02A13238"/>
    <w:rsid w:val="02A315CC"/>
    <w:rsid w:val="02A77EB3"/>
    <w:rsid w:val="02AC186E"/>
    <w:rsid w:val="02AE5CBA"/>
    <w:rsid w:val="02B14547"/>
    <w:rsid w:val="02B81F9C"/>
    <w:rsid w:val="02B842D4"/>
    <w:rsid w:val="02B8503A"/>
    <w:rsid w:val="02B961B1"/>
    <w:rsid w:val="02BE46C4"/>
    <w:rsid w:val="02C1169C"/>
    <w:rsid w:val="02C26224"/>
    <w:rsid w:val="02CA048A"/>
    <w:rsid w:val="02CF0993"/>
    <w:rsid w:val="02D53E80"/>
    <w:rsid w:val="02D978CC"/>
    <w:rsid w:val="02E73165"/>
    <w:rsid w:val="02EC0AB1"/>
    <w:rsid w:val="02ED0EE1"/>
    <w:rsid w:val="02EF6A79"/>
    <w:rsid w:val="02F71D9D"/>
    <w:rsid w:val="02FB1E36"/>
    <w:rsid w:val="02FE5207"/>
    <w:rsid w:val="02FF2A28"/>
    <w:rsid w:val="030C36D2"/>
    <w:rsid w:val="03187CF0"/>
    <w:rsid w:val="031A08D2"/>
    <w:rsid w:val="031E0640"/>
    <w:rsid w:val="0326224A"/>
    <w:rsid w:val="0327080C"/>
    <w:rsid w:val="03297619"/>
    <w:rsid w:val="032B3251"/>
    <w:rsid w:val="032F1A13"/>
    <w:rsid w:val="03327024"/>
    <w:rsid w:val="03334056"/>
    <w:rsid w:val="03347C2D"/>
    <w:rsid w:val="033A61D0"/>
    <w:rsid w:val="033E0FDB"/>
    <w:rsid w:val="03406D6A"/>
    <w:rsid w:val="034C35CD"/>
    <w:rsid w:val="034F2F3F"/>
    <w:rsid w:val="03565E0B"/>
    <w:rsid w:val="03573594"/>
    <w:rsid w:val="035E09AC"/>
    <w:rsid w:val="03643687"/>
    <w:rsid w:val="0365435A"/>
    <w:rsid w:val="036549C7"/>
    <w:rsid w:val="036615CE"/>
    <w:rsid w:val="0367275D"/>
    <w:rsid w:val="036831F1"/>
    <w:rsid w:val="03695083"/>
    <w:rsid w:val="036E17BE"/>
    <w:rsid w:val="037A679E"/>
    <w:rsid w:val="037B3176"/>
    <w:rsid w:val="037E0F56"/>
    <w:rsid w:val="037E2ED5"/>
    <w:rsid w:val="038172AB"/>
    <w:rsid w:val="038454E4"/>
    <w:rsid w:val="038D0865"/>
    <w:rsid w:val="03945DC0"/>
    <w:rsid w:val="039C6071"/>
    <w:rsid w:val="039D6D29"/>
    <w:rsid w:val="039F625E"/>
    <w:rsid w:val="03A420B2"/>
    <w:rsid w:val="03A70DA4"/>
    <w:rsid w:val="03A913D5"/>
    <w:rsid w:val="03AB2745"/>
    <w:rsid w:val="03AE4E3C"/>
    <w:rsid w:val="03B161CF"/>
    <w:rsid w:val="03BF2588"/>
    <w:rsid w:val="03C061B3"/>
    <w:rsid w:val="03C22C8C"/>
    <w:rsid w:val="03C37FC0"/>
    <w:rsid w:val="03C559C7"/>
    <w:rsid w:val="03C61841"/>
    <w:rsid w:val="03C61B43"/>
    <w:rsid w:val="03C7315B"/>
    <w:rsid w:val="03C8033D"/>
    <w:rsid w:val="03D01B2A"/>
    <w:rsid w:val="03D75DF7"/>
    <w:rsid w:val="03D91BC8"/>
    <w:rsid w:val="03DC6615"/>
    <w:rsid w:val="03DE646E"/>
    <w:rsid w:val="03E34D47"/>
    <w:rsid w:val="03E74566"/>
    <w:rsid w:val="03E81578"/>
    <w:rsid w:val="03ED61C5"/>
    <w:rsid w:val="03EF3CE8"/>
    <w:rsid w:val="03F02102"/>
    <w:rsid w:val="03F1507A"/>
    <w:rsid w:val="03F730C8"/>
    <w:rsid w:val="040175A1"/>
    <w:rsid w:val="04090945"/>
    <w:rsid w:val="040C14EB"/>
    <w:rsid w:val="040E1F67"/>
    <w:rsid w:val="04121E47"/>
    <w:rsid w:val="0418346C"/>
    <w:rsid w:val="04184DE1"/>
    <w:rsid w:val="041C6411"/>
    <w:rsid w:val="041E5E3A"/>
    <w:rsid w:val="042129F6"/>
    <w:rsid w:val="042918E8"/>
    <w:rsid w:val="042F0DCF"/>
    <w:rsid w:val="042F7803"/>
    <w:rsid w:val="04316F86"/>
    <w:rsid w:val="04327C6E"/>
    <w:rsid w:val="04355793"/>
    <w:rsid w:val="04360ABD"/>
    <w:rsid w:val="044026B8"/>
    <w:rsid w:val="04470451"/>
    <w:rsid w:val="04470B14"/>
    <w:rsid w:val="04471C6A"/>
    <w:rsid w:val="04473F48"/>
    <w:rsid w:val="04500148"/>
    <w:rsid w:val="0450170B"/>
    <w:rsid w:val="045144A6"/>
    <w:rsid w:val="045B5C20"/>
    <w:rsid w:val="045E7200"/>
    <w:rsid w:val="04635E01"/>
    <w:rsid w:val="0465105F"/>
    <w:rsid w:val="04686427"/>
    <w:rsid w:val="047129DD"/>
    <w:rsid w:val="04730F5C"/>
    <w:rsid w:val="0481060D"/>
    <w:rsid w:val="04816C52"/>
    <w:rsid w:val="04863386"/>
    <w:rsid w:val="049434B8"/>
    <w:rsid w:val="04945F7F"/>
    <w:rsid w:val="049569DE"/>
    <w:rsid w:val="04964F7A"/>
    <w:rsid w:val="04966864"/>
    <w:rsid w:val="04987F6D"/>
    <w:rsid w:val="04993B67"/>
    <w:rsid w:val="049F7075"/>
    <w:rsid w:val="04A2087B"/>
    <w:rsid w:val="04A26DC8"/>
    <w:rsid w:val="04A87AA9"/>
    <w:rsid w:val="04B73862"/>
    <w:rsid w:val="04B93BA9"/>
    <w:rsid w:val="04BA5299"/>
    <w:rsid w:val="04BC0B5C"/>
    <w:rsid w:val="04C26E02"/>
    <w:rsid w:val="04D06FA3"/>
    <w:rsid w:val="04D07F12"/>
    <w:rsid w:val="04D37B66"/>
    <w:rsid w:val="04D442D7"/>
    <w:rsid w:val="04D5650A"/>
    <w:rsid w:val="04D67B40"/>
    <w:rsid w:val="04D812D7"/>
    <w:rsid w:val="04D93E52"/>
    <w:rsid w:val="04DB2853"/>
    <w:rsid w:val="04DB454C"/>
    <w:rsid w:val="04E10506"/>
    <w:rsid w:val="04EA05D5"/>
    <w:rsid w:val="04ED293E"/>
    <w:rsid w:val="04EE2568"/>
    <w:rsid w:val="04F076A5"/>
    <w:rsid w:val="04F30A64"/>
    <w:rsid w:val="04F53AB3"/>
    <w:rsid w:val="04FB483B"/>
    <w:rsid w:val="04FD5C0C"/>
    <w:rsid w:val="04FE412C"/>
    <w:rsid w:val="05013C11"/>
    <w:rsid w:val="05014AE3"/>
    <w:rsid w:val="05035686"/>
    <w:rsid w:val="050813AF"/>
    <w:rsid w:val="050B1CB3"/>
    <w:rsid w:val="050B678D"/>
    <w:rsid w:val="05113937"/>
    <w:rsid w:val="05160718"/>
    <w:rsid w:val="05174D4C"/>
    <w:rsid w:val="05192601"/>
    <w:rsid w:val="0519798B"/>
    <w:rsid w:val="051B0CA6"/>
    <w:rsid w:val="051C172F"/>
    <w:rsid w:val="051F7302"/>
    <w:rsid w:val="05230513"/>
    <w:rsid w:val="05295429"/>
    <w:rsid w:val="052A0BB4"/>
    <w:rsid w:val="052D0540"/>
    <w:rsid w:val="052D711B"/>
    <w:rsid w:val="05324914"/>
    <w:rsid w:val="05341E2E"/>
    <w:rsid w:val="05363568"/>
    <w:rsid w:val="05376B75"/>
    <w:rsid w:val="053B1C47"/>
    <w:rsid w:val="053E2C2F"/>
    <w:rsid w:val="05420D8A"/>
    <w:rsid w:val="0543729E"/>
    <w:rsid w:val="054444AC"/>
    <w:rsid w:val="054D5E7B"/>
    <w:rsid w:val="05567172"/>
    <w:rsid w:val="0558397D"/>
    <w:rsid w:val="05591ED0"/>
    <w:rsid w:val="055A1F15"/>
    <w:rsid w:val="05623031"/>
    <w:rsid w:val="05633FEA"/>
    <w:rsid w:val="05645F91"/>
    <w:rsid w:val="05670651"/>
    <w:rsid w:val="056776C7"/>
    <w:rsid w:val="05687362"/>
    <w:rsid w:val="05690140"/>
    <w:rsid w:val="05772E14"/>
    <w:rsid w:val="05782D14"/>
    <w:rsid w:val="058118BA"/>
    <w:rsid w:val="05812A1A"/>
    <w:rsid w:val="058A210C"/>
    <w:rsid w:val="058A4415"/>
    <w:rsid w:val="058C6BA7"/>
    <w:rsid w:val="05923C60"/>
    <w:rsid w:val="05973435"/>
    <w:rsid w:val="05985B07"/>
    <w:rsid w:val="059B6AD5"/>
    <w:rsid w:val="059E61A3"/>
    <w:rsid w:val="059F4F91"/>
    <w:rsid w:val="05A617C8"/>
    <w:rsid w:val="05AD5423"/>
    <w:rsid w:val="05B03301"/>
    <w:rsid w:val="05B920C6"/>
    <w:rsid w:val="05BE794E"/>
    <w:rsid w:val="05C13D11"/>
    <w:rsid w:val="05C911BF"/>
    <w:rsid w:val="05CA308D"/>
    <w:rsid w:val="05D133B3"/>
    <w:rsid w:val="05D805EA"/>
    <w:rsid w:val="05E42BE4"/>
    <w:rsid w:val="05F2421F"/>
    <w:rsid w:val="05F303F2"/>
    <w:rsid w:val="05F5681B"/>
    <w:rsid w:val="05F7584A"/>
    <w:rsid w:val="05F92226"/>
    <w:rsid w:val="05FA230A"/>
    <w:rsid w:val="05FC3F25"/>
    <w:rsid w:val="06086282"/>
    <w:rsid w:val="060C0D49"/>
    <w:rsid w:val="060D6E97"/>
    <w:rsid w:val="060D7421"/>
    <w:rsid w:val="060F7E31"/>
    <w:rsid w:val="06141B62"/>
    <w:rsid w:val="06197805"/>
    <w:rsid w:val="061C177E"/>
    <w:rsid w:val="061D26E2"/>
    <w:rsid w:val="06201FD2"/>
    <w:rsid w:val="06235F3D"/>
    <w:rsid w:val="062533D5"/>
    <w:rsid w:val="06281B63"/>
    <w:rsid w:val="06286E0F"/>
    <w:rsid w:val="06291568"/>
    <w:rsid w:val="062C1CA6"/>
    <w:rsid w:val="062F3F2D"/>
    <w:rsid w:val="063F7247"/>
    <w:rsid w:val="06496FA0"/>
    <w:rsid w:val="0649780E"/>
    <w:rsid w:val="06531AE0"/>
    <w:rsid w:val="06536563"/>
    <w:rsid w:val="065A70C0"/>
    <w:rsid w:val="065C1C3A"/>
    <w:rsid w:val="065D10D3"/>
    <w:rsid w:val="065F793F"/>
    <w:rsid w:val="06625ECB"/>
    <w:rsid w:val="066A38FA"/>
    <w:rsid w:val="066A4E44"/>
    <w:rsid w:val="066A7706"/>
    <w:rsid w:val="06723BC7"/>
    <w:rsid w:val="067C2B29"/>
    <w:rsid w:val="06852863"/>
    <w:rsid w:val="068611E6"/>
    <w:rsid w:val="068F775A"/>
    <w:rsid w:val="06963EA2"/>
    <w:rsid w:val="069B7D25"/>
    <w:rsid w:val="069C0024"/>
    <w:rsid w:val="069E158D"/>
    <w:rsid w:val="069E61A0"/>
    <w:rsid w:val="069E6FC2"/>
    <w:rsid w:val="069F0D7F"/>
    <w:rsid w:val="06A3070F"/>
    <w:rsid w:val="06A61044"/>
    <w:rsid w:val="06AE49AC"/>
    <w:rsid w:val="06AF3C2C"/>
    <w:rsid w:val="06B16A42"/>
    <w:rsid w:val="06B478FD"/>
    <w:rsid w:val="06BA180A"/>
    <w:rsid w:val="06BA7E38"/>
    <w:rsid w:val="06BD2FB4"/>
    <w:rsid w:val="06C45660"/>
    <w:rsid w:val="06C46629"/>
    <w:rsid w:val="06C621B9"/>
    <w:rsid w:val="06CD6850"/>
    <w:rsid w:val="06D448FD"/>
    <w:rsid w:val="06DA7AD7"/>
    <w:rsid w:val="06E2307A"/>
    <w:rsid w:val="06E77498"/>
    <w:rsid w:val="06E81892"/>
    <w:rsid w:val="06EA0C84"/>
    <w:rsid w:val="06EB577C"/>
    <w:rsid w:val="06EC3BFD"/>
    <w:rsid w:val="06F56C4E"/>
    <w:rsid w:val="06FE0AC9"/>
    <w:rsid w:val="07032E4B"/>
    <w:rsid w:val="070619CB"/>
    <w:rsid w:val="0709262E"/>
    <w:rsid w:val="070D07F5"/>
    <w:rsid w:val="071056EF"/>
    <w:rsid w:val="0716234C"/>
    <w:rsid w:val="071844CE"/>
    <w:rsid w:val="072325BA"/>
    <w:rsid w:val="07251532"/>
    <w:rsid w:val="07253749"/>
    <w:rsid w:val="072E03BB"/>
    <w:rsid w:val="072F35D0"/>
    <w:rsid w:val="07324FF1"/>
    <w:rsid w:val="0733521A"/>
    <w:rsid w:val="07361D45"/>
    <w:rsid w:val="07392785"/>
    <w:rsid w:val="073B7FB8"/>
    <w:rsid w:val="073F5F5F"/>
    <w:rsid w:val="07455469"/>
    <w:rsid w:val="074D580E"/>
    <w:rsid w:val="07584642"/>
    <w:rsid w:val="075C30A8"/>
    <w:rsid w:val="0761100D"/>
    <w:rsid w:val="07670639"/>
    <w:rsid w:val="0778344F"/>
    <w:rsid w:val="077C4EA8"/>
    <w:rsid w:val="07835A31"/>
    <w:rsid w:val="0798398A"/>
    <w:rsid w:val="079969C1"/>
    <w:rsid w:val="079A3E18"/>
    <w:rsid w:val="079B20A9"/>
    <w:rsid w:val="079B79F8"/>
    <w:rsid w:val="079C498D"/>
    <w:rsid w:val="07A42774"/>
    <w:rsid w:val="07AE01C8"/>
    <w:rsid w:val="07B30481"/>
    <w:rsid w:val="07B37683"/>
    <w:rsid w:val="07BC681B"/>
    <w:rsid w:val="07C34572"/>
    <w:rsid w:val="07C75AE0"/>
    <w:rsid w:val="07C85387"/>
    <w:rsid w:val="07CE2447"/>
    <w:rsid w:val="07D55E6B"/>
    <w:rsid w:val="07DB4556"/>
    <w:rsid w:val="07DE40EF"/>
    <w:rsid w:val="07E91589"/>
    <w:rsid w:val="07EB759F"/>
    <w:rsid w:val="07FA2BA8"/>
    <w:rsid w:val="07FC0415"/>
    <w:rsid w:val="07FE584E"/>
    <w:rsid w:val="080A3ADE"/>
    <w:rsid w:val="080B0736"/>
    <w:rsid w:val="080B26E8"/>
    <w:rsid w:val="08111D44"/>
    <w:rsid w:val="08117E53"/>
    <w:rsid w:val="08190F1B"/>
    <w:rsid w:val="08197398"/>
    <w:rsid w:val="081C45EF"/>
    <w:rsid w:val="08220F2C"/>
    <w:rsid w:val="082267EC"/>
    <w:rsid w:val="08263CFD"/>
    <w:rsid w:val="08271570"/>
    <w:rsid w:val="083034DB"/>
    <w:rsid w:val="08322678"/>
    <w:rsid w:val="08360049"/>
    <w:rsid w:val="08362EE3"/>
    <w:rsid w:val="08431C68"/>
    <w:rsid w:val="08471C16"/>
    <w:rsid w:val="084A5522"/>
    <w:rsid w:val="085265A1"/>
    <w:rsid w:val="08527BAC"/>
    <w:rsid w:val="08531CF2"/>
    <w:rsid w:val="08580B37"/>
    <w:rsid w:val="085872CF"/>
    <w:rsid w:val="085E401C"/>
    <w:rsid w:val="08610DE2"/>
    <w:rsid w:val="08620A35"/>
    <w:rsid w:val="08691A73"/>
    <w:rsid w:val="08702A1B"/>
    <w:rsid w:val="08733631"/>
    <w:rsid w:val="08740474"/>
    <w:rsid w:val="08760621"/>
    <w:rsid w:val="087861FC"/>
    <w:rsid w:val="087F4BAE"/>
    <w:rsid w:val="087F5EA0"/>
    <w:rsid w:val="08841213"/>
    <w:rsid w:val="088427FC"/>
    <w:rsid w:val="088B77B2"/>
    <w:rsid w:val="088D6659"/>
    <w:rsid w:val="089076D3"/>
    <w:rsid w:val="0897105C"/>
    <w:rsid w:val="08A219C7"/>
    <w:rsid w:val="08A57E3F"/>
    <w:rsid w:val="08A82C2E"/>
    <w:rsid w:val="08AE4220"/>
    <w:rsid w:val="08AE5210"/>
    <w:rsid w:val="08B47730"/>
    <w:rsid w:val="08BA40D4"/>
    <w:rsid w:val="08BA5398"/>
    <w:rsid w:val="08C1288F"/>
    <w:rsid w:val="08C21C07"/>
    <w:rsid w:val="08C40CCB"/>
    <w:rsid w:val="08C75245"/>
    <w:rsid w:val="08CA4BBF"/>
    <w:rsid w:val="08D03060"/>
    <w:rsid w:val="08D14CC3"/>
    <w:rsid w:val="08D8552F"/>
    <w:rsid w:val="08DB7F63"/>
    <w:rsid w:val="08DC46BD"/>
    <w:rsid w:val="08DE07C2"/>
    <w:rsid w:val="08DF01EE"/>
    <w:rsid w:val="08E51DD1"/>
    <w:rsid w:val="08E710DF"/>
    <w:rsid w:val="08E925F6"/>
    <w:rsid w:val="08EF46C8"/>
    <w:rsid w:val="08F218B8"/>
    <w:rsid w:val="08F33070"/>
    <w:rsid w:val="08F65574"/>
    <w:rsid w:val="08F94470"/>
    <w:rsid w:val="08FA2B52"/>
    <w:rsid w:val="08FF2818"/>
    <w:rsid w:val="090430D2"/>
    <w:rsid w:val="0905704C"/>
    <w:rsid w:val="09067F04"/>
    <w:rsid w:val="0908623C"/>
    <w:rsid w:val="090B1350"/>
    <w:rsid w:val="090C2E19"/>
    <w:rsid w:val="09212CE7"/>
    <w:rsid w:val="0926072C"/>
    <w:rsid w:val="0927284A"/>
    <w:rsid w:val="093910FE"/>
    <w:rsid w:val="093C0553"/>
    <w:rsid w:val="0940298B"/>
    <w:rsid w:val="09470057"/>
    <w:rsid w:val="09477751"/>
    <w:rsid w:val="094B5B96"/>
    <w:rsid w:val="094D05A4"/>
    <w:rsid w:val="094F18DB"/>
    <w:rsid w:val="09524D57"/>
    <w:rsid w:val="095441C7"/>
    <w:rsid w:val="09605719"/>
    <w:rsid w:val="09650F04"/>
    <w:rsid w:val="09737824"/>
    <w:rsid w:val="09791DC1"/>
    <w:rsid w:val="09857861"/>
    <w:rsid w:val="09882B40"/>
    <w:rsid w:val="09885B02"/>
    <w:rsid w:val="09897FEF"/>
    <w:rsid w:val="098B48B7"/>
    <w:rsid w:val="098C3FDC"/>
    <w:rsid w:val="098D59B6"/>
    <w:rsid w:val="098E7D6D"/>
    <w:rsid w:val="098F514F"/>
    <w:rsid w:val="099070B5"/>
    <w:rsid w:val="09915216"/>
    <w:rsid w:val="09925E66"/>
    <w:rsid w:val="09950274"/>
    <w:rsid w:val="099929FF"/>
    <w:rsid w:val="099D105C"/>
    <w:rsid w:val="09A3004D"/>
    <w:rsid w:val="09A708EC"/>
    <w:rsid w:val="09AB4003"/>
    <w:rsid w:val="09B06397"/>
    <w:rsid w:val="09B148F0"/>
    <w:rsid w:val="09B533ED"/>
    <w:rsid w:val="09B571C1"/>
    <w:rsid w:val="09B71594"/>
    <w:rsid w:val="09BD2141"/>
    <w:rsid w:val="09CD426C"/>
    <w:rsid w:val="09D0297A"/>
    <w:rsid w:val="09D3508B"/>
    <w:rsid w:val="09D541C9"/>
    <w:rsid w:val="09D8791C"/>
    <w:rsid w:val="09DB22DC"/>
    <w:rsid w:val="09DD3874"/>
    <w:rsid w:val="09E84ED4"/>
    <w:rsid w:val="09F4656C"/>
    <w:rsid w:val="09FC18D0"/>
    <w:rsid w:val="0A0146F0"/>
    <w:rsid w:val="0A093A11"/>
    <w:rsid w:val="0A096C68"/>
    <w:rsid w:val="0A0B08CA"/>
    <w:rsid w:val="0A0F05B6"/>
    <w:rsid w:val="0A102FFF"/>
    <w:rsid w:val="0A122859"/>
    <w:rsid w:val="0A1A6DC4"/>
    <w:rsid w:val="0A1C56F6"/>
    <w:rsid w:val="0A312425"/>
    <w:rsid w:val="0A31474D"/>
    <w:rsid w:val="0A341DFE"/>
    <w:rsid w:val="0A383CCF"/>
    <w:rsid w:val="0A3C4776"/>
    <w:rsid w:val="0A434899"/>
    <w:rsid w:val="0A445882"/>
    <w:rsid w:val="0A486C6B"/>
    <w:rsid w:val="0A4B31C6"/>
    <w:rsid w:val="0A4C770A"/>
    <w:rsid w:val="0A4F47C2"/>
    <w:rsid w:val="0A512E46"/>
    <w:rsid w:val="0A54151D"/>
    <w:rsid w:val="0A5A0D06"/>
    <w:rsid w:val="0A5C4B1B"/>
    <w:rsid w:val="0A603ACA"/>
    <w:rsid w:val="0A615ADF"/>
    <w:rsid w:val="0A635AC4"/>
    <w:rsid w:val="0A653EA8"/>
    <w:rsid w:val="0A677761"/>
    <w:rsid w:val="0A681211"/>
    <w:rsid w:val="0A6C6CB0"/>
    <w:rsid w:val="0A6E4428"/>
    <w:rsid w:val="0A720158"/>
    <w:rsid w:val="0A730643"/>
    <w:rsid w:val="0A7367D9"/>
    <w:rsid w:val="0A7752DC"/>
    <w:rsid w:val="0A7E195A"/>
    <w:rsid w:val="0A88270F"/>
    <w:rsid w:val="0A892F87"/>
    <w:rsid w:val="0A894D38"/>
    <w:rsid w:val="0A8A4FC5"/>
    <w:rsid w:val="0A8B22D9"/>
    <w:rsid w:val="0A8B6D63"/>
    <w:rsid w:val="0A8E6397"/>
    <w:rsid w:val="0A91091F"/>
    <w:rsid w:val="0A9410A1"/>
    <w:rsid w:val="0A9E0E89"/>
    <w:rsid w:val="0AA206B2"/>
    <w:rsid w:val="0AA96ABF"/>
    <w:rsid w:val="0AAE0B9D"/>
    <w:rsid w:val="0AB614CD"/>
    <w:rsid w:val="0ABA5116"/>
    <w:rsid w:val="0ABB47F7"/>
    <w:rsid w:val="0ABC1B88"/>
    <w:rsid w:val="0ABC3485"/>
    <w:rsid w:val="0ABE0965"/>
    <w:rsid w:val="0AC228B8"/>
    <w:rsid w:val="0AC52BFC"/>
    <w:rsid w:val="0AD30475"/>
    <w:rsid w:val="0AD34292"/>
    <w:rsid w:val="0AD67700"/>
    <w:rsid w:val="0AD93A3E"/>
    <w:rsid w:val="0ADA01D6"/>
    <w:rsid w:val="0ADA7400"/>
    <w:rsid w:val="0AE00986"/>
    <w:rsid w:val="0AE63AA8"/>
    <w:rsid w:val="0AE64F57"/>
    <w:rsid w:val="0AE77BBE"/>
    <w:rsid w:val="0AE97F6B"/>
    <w:rsid w:val="0AEA2E76"/>
    <w:rsid w:val="0AEC3511"/>
    <w:rsid w:val="0AEC69E6"/>
    <w:rsid w:val="0AED65FB"/>
    <w:rsid w:val="0AEF403F"/>
    <w:rsid w:val="0AF3045B"/>
    <w:rsid w:val="0AF63507"/>
    <w:rsid w:val="0AFA1EF0"/>
    <w:rsid w:val="0AFF2E8F"/>
    <w:rsid w:val="0B100F3C"/>
    <w:rsid w:val="0B170289"/>
    <w:rsid w:val="0B1868A6"/>
    <w:rsid w:val="0B1931DC"/>
    <w:rsid w:val="0B1972B8"/>
    <w:rsid w:val="0B243D78"/>
    <w:rsid w:val="0B2F21E3"/>
    <w:rsid w:val="0B325F7C"/>
    <w:rsid w:val="0B3315A6"/>
    <w:rsid w:val="0B3315DE"/>
    <w:rsid w:val="0B345AAC"/>
    <w:rsid w:val="0B3A3DC7"/>
    <w:rsid w:val="0B406F70"/>
    <w:rsid w:val="0B433B91"/>
    <w:rsid w:val="0B481AE6"/>
    <w:rsid w:val="0B4B6BAF"/>
    <w:rsid w:val="0B4F1624"/>
    <w:rsid w:val="0B546EB2"/>
    <w:rsid w:val="0B5E415B"/>
    <w:rsid w:val="0B5F41AB"/>
    <w:rsid w:val="0B5F4911"/>
    <w:rsid w:val="0B631229"/>
    <w:rsid w:val="0B6A0E90"/>
    <w:rsid w:val="0B6A7BC4"/>
    <w:rsid w:val="0B7451E3"/>
    <w:rsid w:val="0B7C32B8"/>
    <w:rsid w:val="0B7D11BF"/>
    <w:rsid w:val="0B7D2F98"/>
    <w:rsid w:val="0B7E1767"/>
    <w:rsid w:val="0B807C56"/>
    <w:rsid w:val="0B8214C6"/>
    <w:rsid w:val="0B89372D"/>
    <w:rsid w:val="0B8A1FD4"/>
    <w:rsid w:val="0B8A34BF"/>
    <w:rsid w:val="0B8C115D"/>
    <w:rsid w:val="0B8D42B0"/>
    <w:rsid w:val="0B8D7FA1"/>
    <w:rsid w:val="0B981EDC"/>
    <w:rsid w:val="0B9E4261"/>
    <w:rsid w:val="0BA77503"/>
    <w:rsid w:val="0BB30CBF"/>
    <w:rsid w:val="0BB7687F"/>
    <w:rsid w:val="0BBB6C47"/>
    <w:rsid w:val="0BBF1F83"/>
    <w:rsid w:val="0BBF2B69"/>
    <w:rsid w:val="0BC01031"/>
    <w:rsid w:val="0BC20FF2"/>
    <w:rsid w:val="0BC23706"/>
    <w:rsid w:val="0BDB7D1F"/>
    <w:rsid w:val="0BDC53FD"/>
    <w:rsid w:val="0BDE3EDD"/>
    <w:rsid w:val="0BE3260E"/>
    <w:rsid w:val="0BF0672A"/>
    <w:rsid w:val="0BF4765D"/>
    <w:rsid w:val="0BF66B6C"/>
    <w:rsid w:val="0BF83DC3"/>
    <w:rsid w:val="0BFB7CA6"/>
    <w:rsid w:val="0BFC0B84"/>
    <w:rsid w:val="0BFF039C"/>
    <w:rsid w:val="0C057931"/>
    <w:rsid w:val="0C0A594D"/>
    <w:rsid w:val="0C1A626E"/>
    <w:rsid w:val="0C1D27E3"/>
    <w:rsid w:val="0C2A2694"/>
    <w:rsid w:val="0C2A2AF1"/>
    <w:rsid w:val="0C2B427E"/>
    <w:rsid w:val="0C2F25BE"/>
    <w:rsid w:val="0C38178D"/>
    <w:rsid w:val="0C3B5659"/>
    <w:rsid w:val="0C3F14C1"/>
    <w:rsid w:val="0C460EA3"/>
    <w:rsid w:val="0C46129A"/>
    <w:rsid w:val="0C500F59"/>
    <w:rsid w:val="0C545FE3"/>
    <w:rsid w:val="0C54602F"/>
    <w:rsid w:val="0C586431"/>
    <w:rsid w:val="0C5A270F"/>
    <w:rsid w:val="0C5B42A7"/>
    <w:rsid w:val="0C5C4901"/>
    <w:rsid w:val="0C5D1D05"/>
    <w:rsid w:val="0C5E5685"/>
    <w:rsid w:val="0C626C06"/>
    <w:rsid w:val="0C6618DB"/>
    <w:rsid w:val="0C677005"/>
    <w:rsid w:val="0C6D6351"/>
    <w:rsid w:val="0C75749C"/>
    <w:rsid w:val="0C78241A"/>
    <w:rsid w:val="0C7907F8"/>
    <w:rsid w:val="0C7B660F"/>
    <w:rsid w:val="0C7F683B"/>
    <w:rsid w:val="0C831433"/>
    <w:rsid w:val="0C8524BF"/>
    <w:rsid w:val="0C917C7A"/>
    <w:rsid w:val="0C964BC5"/>
    <w:rsid w:val="0C9F2E9B"/>
    <w:rsid w:val="0CA232FB"/>
    <w:rsid w:val="0CA37B45"/>
    <w:rsid w:val="0CA84320"/>
    <w:rsid w:val="0CAF554B"/>
    <w:rsid w:val="0CB56BE3"/>
    <w:rsid w:val="0CB717F3"/>
    <w:rsid w:val="0CB97638"/>
    <w:rsid w:val="0CBB46C8"/>
    <w:rsid w:val="0CBB78B8"/>
    <w:rsid w:val="0CC6632B"/>
    <w:rsid w:val="0CC842CD"/>
    <w:rsid w:val="0CC95B4B"/>
    <w:rsid w:val="0CCE5D89"/>
    <w:rsid w:val="0CD35831"/>
    <w:rsid w:val="0CD55E53"/>
    <w:rsid w:val="0CD812B0"/>
    <w:rsid w:val="0CDA3921"/>
    <w:rsid w:val="0CE0493C"/>
    <w:rsid w:val="0CE20750"/>
    <w:rsid w:val="0CE223BD"/>
    <w:rsid w:val="0CE76D51"/>
    <w:rsid w:val="0CE81F86"/>
    <w:rsid w:val="0CE9176F"/>
    <w:rsid w:val="0CEB58DC"/>
    <w:rsid w:val="0CEB64CF"/>
    <w:rsid w:val="0CF16182"/>
    <w:rsid w:val="0CF802AE"/>
    <w:rsid w:val="0CF96B98"/>
    <w:rsid w:val="0CFC2D10"/>
    <w:rsid w:val="0CFE0D20"/>
    <w:rsid w:val="0D037AFB"/>
    <w:rsid w:val="0D051A76"/>
    <w:rsid w:val="0D087AE1"/>
    <w:rsid w:val="0D0B4151"/>
    <w:rsid w:val="0D0C67C4"/>
    <w:rsid w:val="0D117FF0"/>
    <w:rsid w:val="0D182423"/>
    <w:rsid w:val="0D1940DA"/>
    <w:rsid w:val="0D1F6008"/>
    <w:rsid w:val="0D290578"/>
    <w:rsid w:val="0D2A07DC"/>
    <w:rsid w:val="0D2E10F3"/>
    <w:rsid w:val="0D2E542E"/>
    <w:rsid w:val="0D3664FC"/>
    <w:rsid w:val="0D3E55A0"/>
    <w:rsid w:val="0D423C6E"/>
    <w:rsid w:val="0D485A19"/>
    <w:rsid w:val="0D49367E"/>
    <w:rsid w:val="0D497258"/>
    <w:rsid w:val="0D4F66C7"/>
    <w:rsid w:val="0D57584C"/>
    <w:rsid w:val="0D5D1997"/>
    <w:rsid w:val="0D61735C"/>
    <w:rsid w:val="0D632035"/>
    <w:rsid w:val="0D6424BE"/>
    <w:rsid w:val="0D700537"/>
    <w:rsid w:val="0D702059"/>
    <w:rsid w:val="0D795002"/>
    <w:rsid w:val="0D7C4F3D"/>
    <w:rsid w:val="0D7D3A85"/>
    <w:rsid w:val="0D7F4608"/>
    <w:rsid w:val="0D8856DE"/>
    <w:rsid w:val="0D8918CC"/>
    <w:rsid w:val="0D8961E3"/>
    <w:rsid w:val="0D8E1A6C"/>
    <w:rsid w:val="0D8F5884"/>
    <w:rsid w:val="0D972E39"/>
    <w:rsid w:val="0D984DA3"/>
    <w:rsid w:val="0D9A5340"/>
    <w:rsid w:val="0D9B5B93"/>
    <w:rsid w:val="0D9F15C5"/>
    <w:rsid w:val="0DA51246"/>
    <w:rsid w:val="0DAB5BCA"/>
    <w:rsid w:val="0DAC13DE"/>
    <w:rsid w:val="0DB17ABE"/>
    <w:rsid w:val="0DCB108C"/>
    <w:rsid w:val="0DCB7179"/>
    <w:rsid w:val="0DD32E96"/>
    <w:rsid w:val="0DD4357A"/>
    <w:rsid w:val="0DD44744"/>
    <w:rsid w:val="0DD75A06"/>
    <w:rsid w:val="0DDA3069"/>
    <w:rsid w:val="0DE07629"/>
    <w:rsid w:val="0DE50A59"/>
    <w:rsid w:val="0DE52E24"/>
    <w:rsid w:val="0DED467B"/>
    <w:rsid w:val="0DF2196A"/>
    <w:rsid w:val="0E0175C2"/>
    <w:rsid w:val="0E044960"/>
    <w:rsid w:val="0E051142"/>
    <w:rsid w:val="0E05750A"/>
    <w:rsid w:val="0E077739"/>
    <w:rsid w:val="0E0B176A"/>
    <w:rsid w:val="0E0F42B1"/>
    <w:rsid w:val="0E103654"/>
    <w:rsid w:val="0E107A47"/>
    <w:rsid w:val="0E1860D8"/>
    <w:rsid w:val="0E191FB3"/>
    <w:rsid w:val="0E194E7E"/>
    <w:rsid w:val="0E231F76"/>
    <w:rsid w:val="0E247274"/>
    <w:rsid w:val="0E273E09"/>
    <w:rsid w:val="0E2959BA"/>
    <w:rsid w:val="0E2A5C3F"/>
    <w:rsid w:val="0E442691"/>
    <w:rsid w:val="0E487597"/>
    <w:rsid w:val="0E497C04"/>
    <w:rsid w:val="0E5B6034"/>
    <w:rsid w:val="0E633C57"/>
    <w:rsid w:val="0E652E58"/>
    <w:rsid w:val="0E6A65A1"/>
    <w:rsid w:val="0E7106E5"/>
    <w:rsid w:val="0E7549F0"/>
    <w:rsid w:val="0E8405CB"/>
    <w:rsid w:val="0E897D75"/>
    <w:rsid w:val="0E8D0F0C"/>
    <w:rsid w:val="0E986650"/>
    <w:rsid w:val="0E9E1402"/>
    <w:rsid w:val="0EA05132"/>
    <w:rsid w:val="0EA26C08"/>
    <w:rsid w:val="0EA30FCD"/>
    <w:rsid w:val="0EA4595F"/>
    <w:rsid w:val="0EA621EE"/>
    <w:rsid w:val="0EAE0803"/>
    <w:rsid w:val="0EAF6D20"/>
    <w:rsid w:val="0EB332E1"/>
    <w:rsid w:val="0EB560F8"/>
    <w:rsid w:val="0EB61EAA"/>
    <w:rsid w:val="0EBB1C5A"/>
    <w:rsid w:val="0EBC5F38"/>
    <w:rsid w:val="0EC66906"/>
    <w:rsid w:val="0EC91F06"/>
    <w:rsid w:val="0ECA4CC8"/>
    <w:rsid w:val="0ECC74B5"/>
    <w:rsid w:val="0ECC7EFC"/>
    <w:rsid w:val="0ECD7275"/>
    <w:rsid w:val="0ED176A0"/>
    <w:rsid w:val="0ED9427A"/>
    <w:rsid w:val="0EDA52BB"/>
    <w:rsid w:val="0EE32711"/>
    <w:rsid w:val="0EE76D1B"/>
    <w:rsid w:val="0EEC1C7C"/>
    <w:rsid w:val="0EEC1E87"/>
    <w:rsid w:val="0EEF26DD"/>
    <w:rsid w:val="0F023F4C"/>
    <w:rsid w:val="0F0A5B9B"/>
    <w:rsid w:val="0F0C7D8B"/>
    <w:rsid w:val="0F0E23E7"/>
    <w:rsid w:val="0F0F1C8D"/>
    <w:rsid w:val="0F105793"/>
    <w:rsid w:val="0F1117ED"/>
    <w:rsid w:val="0F17737E"/>
    <w:rsid w:val="0F1A4C4B"/>
    <w:rsid w:val="0F1B410E"/>
    <w:rsid w:val="0F1B4E3A"/>
    <w:rsid w:val="0F1C6A73"/>
    <w:rsid w:val="0F1D32AB"/>
    <w:rsid w:val="0F1F0533"/>
    <w:rsid w:val="0F2622AF"/>
    <w:rsid w:val="0F2B0EFF"/>
    <w:rsid w:val="0F2B6F86"/>
    <w:rsid w:val="0F2E0C42"/>
    <w:rsid w:val="0F304AA1"/>
    <w:rsid w:val="0F3A1A73"/>
    <w:rsid w:val="0F467499"/>
    <w:rsid w:val="0F4F19B6"/>
    <w:rsid w:val="0F5074F6"/>
    <w:rsid w:val="0F58445A"/>
    <w:rsid w:val="0F5E29BE"/>
    <w:rsid w:val="0F5F7EFD"/>
    <w:rsid w:val="0F62511C"/>
    <w:rsid w:val="0F67497C"/>
    <w:rsid w:val="0F715182"/>
    <w:rsid w:val="0F715229"/>
    <w:rsid w:val="0F793605"/>
    <w:rsid w:val="0F7C306B"/>
    <w:rsid w:val="0F7D462B"/>
    <w:rsid w:val="0F7F4F95"/>
    <w:rsid w:val="0F811705"/>
    <w:rsid w:val="0F845E66"/>
    <w:rsid w:val="0F8C5124"/>
    <w:rsid w:val="0F943D48"/>
    <w:rsid w:val="0F95270A"/>
    <w:rsid w:val="0F9564B6"/>
    <w:rsid w:val="0F9655B1"/>
    <w:rsid w:val="0F9661C0"/>
    <w:rsid w:val="0F977031"/>
    <w:rsid w:val="0FA01BF1"/>
    <w:rsid w:val="0FA421E3"/>
    <w:rsid w:val="0FA667E0"/>
    <w:rsid w:val="0FB17555"/>
    <w:rsid w:val="0FB974E6"/>
    <w:rsid w:val="0FBF1C83"/>
    <w:rsid w:val="0FC040F7"/>
    <w:rsid w:val="0FC55C1F"/>
    <w:rsid w:val="0FC81B80"/>
    <w:rsid w:val="0FCD323B"/>
    <w:rsid w:val="0FD74920"/>
    <w:rsid w:val="0FDB1B0A"/>
    <w:rsid w:val="0FE21C77"/>
    <w:rsid w:val="0FE72A36"/>
    <w:rsid w:val="0FEC32A5"/>
    <w:rsid w:val="0FEF3AC7"/>
    <w:rsid w:val="0FF00193"/>
    <w:rsid w:val="0FF40AC1"/>
    <w:rsid w:val="0FF56CBF"/>
    <w:rsid w:val="0FF91514"/>
    <w:rsid w:val="0FFD2234"/>
    <w:rsid w:val="0FFF39D6"/>
    <w:rsid w:val="10005045"/>
    <w:rsid w:val="100D1D87"/>
    <w:rsid w:val="10102227"/>
    <w:rsid w:val="1011011E"/>
    <w:rsid w:val="10114132"/>
    <w:rsid w:val="101A6BD1"/>
    <w:rsid w:val="102339D5"/>
    <w:rsid w:val="10242CDA"/>
    <w:rsid w:val="102513FA"/>
    <w:rsid w:val="10282FFE"/>
    <w:rsid w:val="102C0B60"/>
    <w:rsid w:val="10351BDD"/>
    <w:rsid w:val="103649E6"/>
    <w:rsid w:val="10393A48"/>
    <w:rsid w:val="103B75E8"/>
    <w:rsid w:val="104700F8"/>
    <w:rsid w:val="104B5777"/>
    <w:rsid w:val="104D1CB3"/>
    <w:rsid w:val="104F1972"/>
    <w:rsid w:val="10525928"/>
    <w:rsid w:val="105322F1"/>
    <w:rsid w:val="10561B77"/>
    <w:rsid w:val="105C73C5"/>
    <w:rsid w:val="10610E97"/>
    <w:rsid w:val="106127B5"/>
    <w:rsid w:val="106244A6"/>
    <w:rsid w:val="106B26F4"/>
    <w:rsid w:val="106C4C41"/>
    <w:rsid w:val="106C5155"/>
    <w:rsid w:val="106D473C"/>
    <w:rsid w:val="106F067E"/>
    <w:rsid w:val="1079762D"/>
    <w:rsid w:val="107B1D12"/>
    <w:rsid w:val="10837EA3"/>
    <w:rsid w:val="108916DC"/>
    <w:rsid w:val="108A715A"/>
    <w:rsid w:val="108F63F5"/>
    <w:rsid w:val="109342FD"/>
    <w:rsid w:val="10943787"/>
    <w:rsid w:val="10950EBF"/>
    <w:rsid w:val="10975196"/>
    <w:rsid w:val="109A7B9D"/>
    <w:rsid w:val="109E69FC"/>
    <w:rsid w:val="109F76CF"/>
    <w:rsid w:val="10A933C5"/>
    <w:rsid w:val="10AC10CA"/>
    <w:rsid w:val="10B9091B"/>
    <w:rsid w:val="10B92286"/>
    <w:rsid w:val="10C07858"/>
    <w:rsid w:val="10D03A78"/>
    <w:rsid w:val="10D14302"/>
    <w:rsid w:val="10D653C0"/>
    <w:rsid w:val="10D74C51"/>
    <w:rsid w:val="10DB6FAC"/>
    <w:rsid w:val="10DC2808"/>
    <w:rsid w:val="10DC2A84"/>
    <w:rsid w:val="10DF1306"/>
    <w:rsid w:val="10E72369"/>
    <w:rsid w:val="10E96738"/>
    <w:rsid w:val="10EC16E4"/>
    <w:rsid w:val="10EC3974"/>
    <w:rsid w:val="10F242CB"/>
    <w:rsid w:val="10F42BDF"/>
    <w:rsid w:val="10F77778"/>
    <w:rsid w:val="10F811C1"/>
    <w:rsid w:val="10F967C4"/>
    <w:rsid w:val="10FE4C50"/>
    <w:rsid w:val="11007F4A"/>
    <w:rsid w:val="11042859"/>
    <w:rsid w:val="11082A09"/>
    <w:rsid w:val="11084587"/>
    <w:rsid w:val="110C4BCC"/>
    <w:rsid w:val="110D132E"/>
    <w:rsid w:val="112B4B8F"/>
    <w:rsid w:val="112D2AFA"/>
    <w:rsid w:val="1139038B"/>
    <w:rsid w:val="11396A7C"/>
    <w:rsid w:val="11415B34"/>
    <w:rsid w:val="11430D31"/>
    <w:rsid w:val="11440823"/>
    <w:rsid w:val="114522FD"/>
    <w:rsid w:val="11470323"/>
    <w:rsid w:val="114A0444"/>
    <w:rsid w:val="114B30B0"/>
    <w:rsid w:val="114E545C"/>
    <w:rsid w:val="114F6F61"/>
    <w:rsid w:val="114F7031"/>
    <w:rsid w:val="11503BD6"/>
    <w:rsid w:val="1150681D"/>
    <w:rsid w:val="11507297"/>
    <w:rsid w:val="11507894"/>
    <w:rsid w:val="11512A45"/>
    <w:rsid w:val="11520AF7"/>
    <w:rsid w:val="115447F8"/>
    <w:rsid w:val="1158775F"/>
    <w:rsid w:val="115960CA"/>
    <w:rsid w:val="115C30D4"/>
    <w:rsid w:val="115E608D"/>
    <w:rsid w:val="115E60B6"/>
    <w:rsid w:val="11622608"/>
    <w:rsid w:val="11634D05"/>
    <w:rsid w:val="11643B98"/>
    <w:rsid w:val="1168479A"/>
    <w:rsid w:val="116F100E"/>
    <w:rsid w:val="11730540"/>
    <w:rsid w:val="117521B3"/>
    <w:rsid w:val="1175519E"/>
    <w:rsid w:val="117C458C"/>
    <w:rsid w:val="117C4F21"/>
    <w:rsid w:val="117C666C"/>
    <w:rsid w:val="117D2256"/>
    <w:rsid w:val="117E7C9E"/>
    <w:rsid w:val="11802E2F"/>
    <w:rsid w:val="118122BF"/>
    <w:rsid w:val="11861247"/>
    <w:rsid w:val="11881BEF"/>
    <w:rsid w:val="11881C29"/>
    <w:rsid w:val="11893A51"/>
    <w:rsid w:val="118D3413"/>
    <w:rsid w:val="119B2B93"/>
    <w:rsid w:val="11A11344"/>
    <w:rsid w:val="11A80B8E"/>
    <w:rsid w:val="11AF3DFF"/>
    <w:rsid w:val="11B20E7A"/>
    <w:rsid w:val="11B210FB"/>
    <w:rsid w:val="11B45F7E"/>
    <w:rsid w:val="11B6246F"/>
    <w:rsid w:val="11BF2C45"/>
    <w:rsid w:val="11CA514F"/>
    <w:rsid w:val="11CE7E2C"/>
    <w:rsid w:val="11D03D03"/>
    <w:rsid w:val="11D047E9"/>
    <w:rsid w:val="11D41020"/>
    <w:rsid w:val="11D45933"/>
    <w:rsid w:val="11D66791"/>
    <w:rsid w:val="11D83C99"/>
    <w:rsid w:val="11DB7909"/>
    <w:rsid w:val="11DD4437"/>
    <w:rsid w:val="11E15DD7"/>
    <w:rsid w:val="11EB1ADC"/>
    <w:rsid w:val="11EB46EE"/>
    <w:rsid w:val="11EE53FD"/>
    <w:rsid w:val="11F370E0"/>
    <w:rsid w:val="11F94C90"/>
    <w:rsid w:val="11FB7122"/>
    <w:rsid w:val="12000339"/>
    <w:rsid w:val="12015A42"/>
    <w:rsid w:val="12090253"/>
    <w:rsid w:val="120E742E"/>
    <w:rsid w:val="12122B03"/>
    <w:rsid w:val="121642F6"/>
    <w:rsid w:val="12164D21"/>
    <w:rsid w:val="121A20D3"/>
    <w:rsid w:val="121A6DD2"/>
    <w:rsid w:val="12202501"/>
    <w:rsid w:val="12233BEA"/>
    <w:rsid w:val="12236874"/>
    <w:rsid w:val="122559E3"/>
    <w:rsid w:val="122B435F"/>
    <w:rsid w:val="122D57E1"/>
    <w:rsid w:val="12320246"/>
    <w:rsid w:val="12323EFC"/>
    <w:rsid w:val="12335DF4"/>
    <w:rsid w:val="12355A88"/>
    <w:rsid w:val="123C5CFB"/>
    <w:rsid w:val="123D0B38"/>
    <w:rsid w:val="123E0080"/>
    <w:rsid w:val="12402F6E"/>
    <w:rsid w:val="1241456A"/>
    <w:rsid w:val="124309A1"/>
    <w:rsid w:val="12440643"/>
    <w:rsid w:val="12455C69"/>
    <w:rsid w:val="12484DC5"/>
    <w:rsid w:val="1250447C"/>
    <w:rsid w:val="12574B98"/>
    <w:rsid w:val="1259729C"/>
    <w:rsid w:val="125B3D3D"/>
    <w:rsid w:val="125B4F29"/>
    <w:rsid w:val="126C2C7D"/>
    <w:rsid w:val="12703F90"/>
    <w:rsid w:val="1278373F"/>
    <w:rsid w:val="12784703"/>
    <w:rsid w:val="127B2159"/>
    <w:rsid w:val="128479D0"/>
    <w:rsid w:val="12880918"/>
    <w:rsid w:val="12882F8F"/>
    <w:rsid w:val="1288361A"/>
    <w:rsid w:val="128918EA"/>
    <w:rsid w:val="128F1B96"/>
    <w:rsid w:val="12912AB6"/>
    <w:rsid w:val="1297281D"/>
    <w:rsid w:val="12993154"/>
    <w:rsid w:val="129A3603"/>
    <w:rsid w:val="12AA01D1"/>
    <w:rsid w:val="12AD565C"/>
    <w:rsid w:val="12AF5CCA"/>
    <w:rsid w:val="12B02608"/>
    <w:rsid w:val="12B33D17"/>
    <w:rsid w:val="12B425EC"/>
    <w:rsid w:val="12BA74C9"/>
    <w:rsid w:val="12C03BD9"/>
    <w:rsid w:val="12C249C8"/>
    <w:rsid w:val="12C55A94"/>
    <w:rsid w:val="12C81EB2"/>
    <w:rsid w:val="12D13B49"/>
    <w:rsid w:val="12D309AB"/>
    <w:rsid w:val="12D5294A"/>
    <w:rsid w:val="12DF1F08"/>
    <w:rsid w:val="12E5087E"/>
    <w:rsid w:val="12EC15EA"/>
    <w:rsid w:val="12ED67B6"/>
    <w:rsid w:val="12F015BA"/>
    <w:rsid w:val="13013AA6"/>
    <w:rsid w:val="130542CF"/>
    <w:rsid w:val="130A2107"/>
    <w:rsid w:val="130B443D"/>
    <w:rsid w:val="13123DDE"/>
    <w:rsid w:val="1312604D"/>
    <w:rsid w:val="13143C59"/>
    <w:rsid w:val="13144BE3"/>
    <w:rsid w:val="131D2F02"/>
    <w:rsid w:val="13261993"/>
    <w:rsid w:val="1327601E"/>
    <w:rsid w:val="132921FC"/>
    <w:rsid w:val="13295A90"/>
    <w:rsid w:val="132A432D"/>
    <w:rsid w:val="13302C96"/>
    <w:rsid w:val="1331528E"/>
    <w:rsid w:val="133509CE"/>
    <w:rsid w:val="133A7863"/>
    <w:rsid w:val="133C0AC4"/>
    <w:rsid w:val="13440DD2"/>
    <w:rsid w:val="13485939"/>
    <w:rsid w:val="13490D5C"/>
    <w:rsid w:val="13492CC5"/>
    <w:rsid w:val="13500554"/>
    <w:rsid w:val="13525198"/>
    <w:rsid w:val="13550676"/>
    <w:rsid w:val="13584BB7"/>
    <w:rsid w:val="13597550"/>
    <w:rsid w:val="135979DB"/>
    <w:rsid w:val="135F1D10"/>
    <w:rsid w:val="136823D6"/>
    <w:rsid w:val="13693B89"/>
    <w:rsid w:val="136D594A"/>
    <w:rsid w:val="13710334"/>
    <w:rsid w:val="13775010"/>
    <w:rsid w:val="13834DE8"/>
    <w:rsid w:val="13846C3A"/>
    <w:rsid w:val="13853BB7"/>
    <w:rsid w:val="13862ADA"/>
    <w:rsid w:val="13864D27"/>
    <w:rsid w:val="138B1649"/>
    <w:rsid w:val="138E5E5B"/>
    <w:rsid w:val="138E76EF"/>
    <w:rsid w:val="13902B2D"/>
    <w:rsid w:val="13905B47"/>
    <w:rsid w:val="13925D31"/>
    <w:rsid w:val="13936AC1"/>
    <w:rsid w:val="1394589A"/>
    <w:rsid w:val="13967742"/>
    <w:rsid w:val="139821D6"/>
    <w:rsid w:val="139960F3"/>
    <w:rsid w:val="139F37D7"/>
    <w:rsid w:val="13A01D3E"/>
    <w:rsid w:val="13A11ED4"/>
    <w:rsid w:val="13A672A4"/>
    <w:rsid w:val="13A713B6"/>
    <w:rsid w:val="13AA2B06"/>
    <w:rsid w:val="13AC75FD"/>
    <w:rsid w:val="13AD4059"/>
    <w:rsid w:val="13B0275C"/>
    <w:rsid w:val="13B537D3"/>
    <w:rsid w:val="13B613D0"/>
    <w:rsid w:val="13BA5E17"/>
    <w:rsid w:val="13C51E1E"/>
    <w:rsid w:val="13CC06BE"/>
    <w:rsid w:val="13D37C26"/>
    <w:rsid w:val="13D45E06"/>
    <w:rsid w:val="13D773AD"/>
    <w:rsid w:val="13DB3D29"/>
    <w:rsid w:val="13E246CD"/>
    <w:rsid w:val="13E51BE9"/>
    <w:rsid w:val="13E83239"/>
    <w:rsid w:val="13F51402"/>
    <w:rsid w:val="13FA0F47"/>
    <w:rsid w:val="13FA39CD"/>
    <w:rsid w:val="13FE6F22"/>
    <w:rsid w:val="140D3604"/>
    <w:rsid w:val="141A2579"/>
    <w:rsid w:val="141B6603"/>
    <w:rsid w:val="142370E1"/>
    <w:rsid w:val="142A2366"/>
    <w:rsid w:val="142F64F7"/>
    <w:rsid w:val="143816BC"/>
    <w:rsid w:val="144747CF"/>
    <w:rsid w:val="1448444E"/>
    <w:rsid w:val="144B7859"/>
    <w:rsid w:val="144D7C8B"/>
    <w:rsid w:val="144F0093"/>
    <w:rsid w:val="14524663"/>
    <w:rsid w:val="145616A3"/>
    <w:rsid w:val="14610A1B"/>
    <w:rsid w:val="146D1CCB"/>
    <w:rsid w:val="147600D7"/>
    <w:rsid w:val="1481309F"/>
    <w:rsid w:val="14842283"/>
    <w:rsid w:val="14855B05"/>
    <w:rsid w:val="14867BB8"/>
    <w:rsid w:val="148A3E72"/>
    <w:rsid w:val="148D75CF"/>
    <w:rsid w:val="148E7B0A"/>
    <w:rsid w:val="148F200F"/>
    <w:rsid w:val="1499561E"/>
    <w:rsid w:val="14A93E39"/>
    <w:rsid w:val="14AC2B0A"/>
    <w:rsid w:val="14AE2E2B"/>
    <w:rsid w:val="14AE2F1E"/>
    <w:rsid w:val="14B22406"/>
    <w:rsid w:val="14B2339C"/>
    <w:rsid w:val="14B32013"/>
    <w:rsid w:val="14B33EFE"/>
    <w:rsid w:val="14B57AD2"/>
    <w:rsid w:val="14B57FC7"/>
    <w:rsid w:val="14C00B2C"/>
    <w:rsid w:val="14C353AB"/>
    <w:rsid w:val="14C81A49"/>
    <w:rsid w:val="14CF7379"/>
    <w:rsid w:val="14D1019C"/>
    <w:rsid w:val="14D731C3"/>
    <w:rsid w:val="14D91018"/>
    <w:rsid w:val="14DA15AF"/>
    <w:rsid w:val="14DE5567"/>
    <w:rsid w:val="14EA1806"/>
    <w:rsid w:val="14EE51C6"/>
    <w:rsid w:val="14F23E22"/>
    <w:rsid w:val="15033CCA"/>
    <w:rsid w:val="150501EA"/>
    <w:rsid w:val="15130406"/>
    <w:rsid w:val="15150A04"/>
    <w:rsid w:val="15170C04"/>
    <w:rsid w:val="151C3878"/>
    <w:rsid w:val="1524634F"/>
    <w:rsid w:val="15254819"/>
    <w:rsid w:val="152E2119"/>
    <w:rsid w:val="15324476"/>
    <w:rsid w:val="1540116A"/>
    <w:rsid w:val="15432C48"/>
    <w:rsid w:val="15435901"/>
    <w:rsid w:val="15474B05"/>
    <w:rsid w:val="154750EB"/>
    <w:rsid w:val="154B5D36"/>
    <w:rsid w:val="154C49F3"/>
    <w:rsid w:val="155012AB"/>
    <w:rsid w:val="1550458E"/>
    <w:rsid w:val="1553294A"/>
    <w:rsid w:val="15541932"/>
    <w:rsid w:val="15580902"/>
    <w:rsid w:val="156621BD"/>
    <w:rsid w:val="1568790A"/>
    <w:rsid w:val="156A0AA9"/>
    <w:rsid w:val="15715DB4"/>
    <w:rsid w:val="157274B6"/>
    <w:rsid w:val="157838D7"/>
    <w:rsid w:val="157B3FE6"/>
    <w:rsid w:val="157D2655"/>
    <w:rsid w:val="157E010F"/>
    <w:rsid w:val="15811B4D"/>
    <w:rsid w:val="158B7A8B"/>
    <w:rsid w:val="158C293C"/>
    <w:rsid w:val="158E67A6"/>
    <w:rsid w:val="15960B6F"/>
    <w:rsid w:val="15987535"/>
    <w:rsid w:val="159D1271"/>
    <w:rsid w:val="15A06E96"/>
    <w:rsid w:val="15A36606"/>
    <w:rsid w:val="15A86F1B"/>
    <w:rsid w:val="15AA5021"/>
    <w:rsid w:val="15AE5A3F"/>
    <w:rsid w:val="15B017E2"/>
    <w:rsid w:val="15B228D6"/>
    <w:rsid w:val="15B52F10"/>
    <w:rsid w:val="15BC3B20"/>
    <w:rsid w:val="15BC40F9"/>
    <w:rsid w:val="15C16252"/>
    <w:rsid w:val="15C250CD"/>
    <w:rsid w:val="15C51621"/>
    <w:rsid w:val="15C84C47"/>
    <w:rsid w:val="15CC1BBF"/>
    <w:rsid w:val="15D6062D"/>
    <w:rsid w:val="15DB6A56"/>
    <w:rsid w:val="15DC7175"/>
    <w:rsid w:val="15E03510"/>
    <w:rsid w:val="15E75EF4"/>
    <w:rsid w:val="15EE7F14"/>
    <w:rsid w:val="15F05E4E"/>
    <w:rsid w:val="15F60B84"/>
    <w:rsid w:val="15F61A19"/>
    <w:rsid w:val="15F91B82"/>
    <w:rsid w:val="15F95972"/>
    <w:rsid w:val="15FF2644"/>
    <w:rsid w:val="160356D5"/>
    <w:rsid w:val="16083094"/>
    <w:rsid w:val="160A4557"/>
    <w:rsid w:val="161579E5"/>
    <w:rsid w:val="16176A47"/>
    <w:rsid w:val="16184A1A"/>
    <w:rsid w:val="161E0B6B"/>
    <w:rsid w:val="16274585"/>
    <w:rsid w:val="16293982"/>
    <w:rsid w:val="162A08D2"/>
    <w:rsid w:val="162C0E39"/>
    <w:rsid w:val="163316BD"/>
    <w:rsid w:val="16342929"/>
    <w:rsid w:val="16361FF6"/>
    <w:rsid w:val="163C65DD"/>
    <w:rsid w:val="163F150C"/>
    <w:rsid w:val="163F6510"/>
    <w:rsid w:val="164835BB"/>
    <w:rsid w:val="164F3064"/>
    <w:rsid w:val="16571FE0"/>
    <w:rsid w:val="165A62EE"/>
    <w:rsid w:val="165F14F6"/>
    <w:rsid w:val="1664693D"/>
    <w:rsid w:val="16700EB3"/>
    <w:rsid w:val="16736E34"/>
    <w:rsid w:val="16755D6F"/>
    <w:rsid w:val="1676504B"/>
    <w:rsid w:val="167A0A89"/>
    <w:rsid w:val="167D5153"/>
    <w:rsid w:val="167F0B30"/>
    <w:rsid w:val="167F69EA"/>
    <w:rsid w:val="1685756F"/>
    <w:rsid w:val="16895CED"/>
    <w:rsid w:val="168B3A15"/>
    <w:rsid w:val="168C6328"/>
    <w:rsid w:val="16917CB0"/>
    <w:rsid w:val="16A14DD6"/>
    <w:rsid w:val="16BD3040"/>
    <w:rsid w:val="16C1569E"/>
    <w:rsid w:val="16C23130"/>
    <w:rsid w:val="16CE1B3F"/>
    <w:rsid w:val="16D03AF2"/>
    <w:rsid w:val="16D153A2"/>
    <w:rsid w:val="16D321D6"/>
    <w:rsid w:val="16D56D99"/>
    <w:rsid w:val="16D74F12"/>
    <w:rsid w:val="16D92D89"/>
    <w:rsid w:val="16DA4502"/>
    <w:rsid w:val="16DA55D5"/>
    <w:rsid w:val="16DD4A4E"/>
    <w:rsid w:val="16E300B7"/>
    <w:rsid w:val="16E42B40"/>
    <w:rsid w:val="16EC3084"/>
    <w:rsid w:val="16EC5290"/>
    <w:rsid w:val="16ED7E7F"/>
    <w:rsid w:val="16F952FD"/>
    <w:rsid w:val="16FE550B"/>
    <w:rsid w:val="17085D6B"/>
    <w:rsid w:val="170905A5"/>
    <w:rsid w:val="170C489E"/>
    <w:rsid w:val="1725530F"/>
    <w:rsid w:val="172C3833"/>
    <w:rsid w:val="173E7D3B"/>
    <w:rsid w:val="174914A4"/>
    <w:rsid w:val="174C72C4"/>
    <w:rsid w:val="174D21BA"/>
    <w:rsid w:val="17517DFD"/>
    <w:rsid w:val="175502C9"/>
    <w:rsid w:val="175E291C"/>
    <w:rsid w:val="176240F8"/>
    <w:rsid w:val="17650C48"/>
    <w:rsid w:val="176B4685"/>
    <w:rsid w:val="176B614A"/>
    <w:rsid w:val="17721787"/>
    <w:rsid w:val="1773288A"/>
    <w:rsid w:val="17733E5F"/>
    <w:rsid w:val="17760BB8"/>
    <w:rsid w:val="17797CE0"/>
    <w:rsid w:val="177A3E46"/>
    <w:rsid w:val="17861615"/>
    <w:rsid w:val="17864A47"/>
    <w:rsid w:val="17873345"/>
    <w:rsid w:val="178929BA"/>
    <w:rsid w:val="1789380E"/>
    <w:rsid w:val="178A66F3"/>
    <w:rsid w:val="17947C2B"/>
    <w:rsid w:val="1795596A"/>
    <w:rsid w:val="17977321"/>
    <w:rsid w:val="179A6BEE"/>
    <w:rsid w:val="179F12E5"/>
    <w:rsid w:val="17A16B3F"/>
    <w:rsid w:val="17A54075"/>
    <w:rsid w:val="17AC0C79"/>
    <w:rsid w:val="17B6199C"/>
    <w:rsid w:val="17B746E6"/>
    <w:rsid w:val="17B747FB"/>
    <w:rsid w:val="17BB5A5E"/>
    <w:rsid w:val="17BD7C35"/>
    <w:rsid w:val="17C0477A"/>
    <w:rsid w:val="17C555BA"/>
    <w:rsid w:val="17CC200D"/>
    <w:rsid w:val="17CC3A11"/>
    <w:rsid w:val="17CF3616"/>
    <w:rsid w:val="17D11583"/>
    <w:rsid w:val="17D33738"/>
    <w:rsid w:val="17DD064B"/>
    <w:rsid w:val="17E567B8"/>
    <w:rsid w:val="17E748D3"/>
    <w:rsid w:val="17E8761D"/>
    <w:rsid w:val="17EA2189"/>
    <w:rsid w:val="17F50B3D"/>
    <w:rsid w:val="17F66F1F"/>
    <w:rsid w:val="17F8573B"/>
    <w:rsid w:val="17FA4C7F"/>
    <w:rsid w:val="17FD6F48"/>
    <w:rsid w:val="18050E55"/>
    <w:rsid w:val="18093289"/>
    <w:rsid w:val="180A137C"/>
    <w:rsid w:val="180D1FB3"/>
    <w:rsid w:val="1810164A"/>
    <w:rsid w:val="18126933"/>
    <w:rsid w:val="181A1D11"/>
    <w:rsid w:val="181C7556"/>
    <w:rsid w:val="181C7AE7"/>
    <w:rsid w:val="182014CA"/>
    <w:rsid w:val="18224D19"/>
    <w:rsid w:val="1822751D"/>
    <w:rsid w:val="182B2F69"/>
    <w:rsid w:val="183748CA"/>
    <w:rsid w:val="183762F0"/>
    <w:rsid w:val="183E4D78"/>
    <w:rsid w:val="183E5D2D"/>
    <w:rsid w:val="18444BAD"/>
    <w:rsid w:val="1845149A"/>
    <w:rsid w:val="18485A8E"/>
    <w:rsid w:val="18494632"/>
    <w:rsid w:val="184B66F0"/>
    <w:rsid w:val="18567B58"/>
    <w:rsid w:val="18571B54"/>
    <w:rsid w:val="185D7BD7"/>
    <w:rsid w:val="185E2A38"/>
    <w:rsid w:val="18630729"/>
    <w:rsid w:val="186B14D7"/>
    <w:rsid w:val="18767AE2"/>
    <w:rsid w:val="187A5CCE"/>
    <w:rsid w:val="187F38F0"/>
    <w:rsid w:val="1881763A"/>
    <w:rsid w:val="188B246D"/>
    <w:rsid w:val="18914644"/>
    <w:rsid w:val="18937D01"/>
    <w:rsid w:val="189F3933"/>
    <w:rsid w:val="18A21015"/>
    <w:rsid w:val="18A4343B"/>
    <w:rsid w:val="18B8538B"/>
    <w:rsid w:val="18B926C1"/>
    <w:rsid w:val="18BA4861"/>
    <w:rsid w:val="18C86842"/>
    <w:rsid w:val="18D36444"/>
    <w:rsid w:val="18D5428E"/>
    <w:rsid w:val="18D60429"/>
    <w:rsid w:val="18DE6117"/>
    <w:rsid w:val="18E605AA"/>
    <w:rsid w:val="18EE46A0"/>
    <w:rsid w:val="18EE700C"/>
    <w:rsid w:val="18F248A6"/>
    <w:rsid w:val="18F541D3"/>
    <w:rsid w:val="18F92B80"/>
    <w:rsid w:val="18F9639B"/>
    <w:rsid w:val="18F96C8A"/>
    <w:rsid w:val="18FF5203"/>
    <w:rsid w:val="190129DC"/>
    <w:rsid w:val="19023350"/>
    <w:rsid w:val="19027492"/>
    <w:rsid w:val="19055342"/>
    <w:rsid w:val="19074366"/>
    <w:rsid w:val="1908441E"/>
    <w:rsid w:val="190A2028"/>
    <w:rsid w:val="190B6E41"/>
    <w:rsid w:val="190E0DDB"/>
    <w:rsid w:val="19124F23"/>
    <w:rsid w:val="19171115"/>
    <w:rsid w:val="1917350C"/>
    <w:rsid w:val="191D6CFE"/>
    <w:rsid w:val="19204574"/>
    <w:rsid w:val="19252139"/>
    <w:rsid w:val="19257B84"/>
    <w:rsid w:val="19297E0C"/>
    <w:rsid w:val="192D237C"/>
    <w:rsid w:val="193003C7"/>
    <w:rsid w:val="193D67DA"/>
    <w:rsid w:val="1946497B"/>
    <w:rsid w:val="19475ADD"/>
    <w:rsid w:val="194D6CC4"/>
    <w:rsid w:val="194E3E90"/>
    <w:rsid w:val="19515908"/>
    <w:rsid w:val="195B4C39"/>
    <w:rsid w:val="1964435A"/>
    <w:rsid w:val="19653954"/>
    <w:rsid w:val="196E09A7"/>
    <w:rsid w:val="19705148"/>
    <w:rsid w:val="19747163"/>
    <w:rsid w:val="197A0EB7"/>
    <w:rsid w:val="197F3004"/>
    <w:rsid w:val="19832326"/>
    <w:rsid w:val="19840252"/>
    <w:rsid w:val="198B17ED"/>
    <w:rsid w:val="198C7B86"/>
    <w:rsid w:val="19904B4A"/>
    <w:rsid w:val="19992888"/>
    <w:rsid w:val="199B53A9"/>
    <w:rsid w:val="19A04971"/>
    <w:rsid w:val="19A16F4C"/>
    <w:rsid w:val="19A36CE6"/>
    <w:rsid w:val="19A553CA"/>
    <w:rsid w:val="19A647C2"/>
    <w:rsid w:val="19A91CB7"/>
    <w:rsid w:val="19AD34D6"/>
    <w:rsid w:val="19AF2293"/>
    <w:rsid w:val="19BB271F"/>
    <w:rsid w:val="19BF0BED"/>
    <w:rsid w:val="19C13798"/>
    <w:rsid w:val="19CB64D0"/>
    <w:rsid w:val="19CD24C4"/>
    <w:rsid w:val="19CD4723"/>
    <w:rsid w:val="19D142CE"/>
    <w:rsid w:val="19D424F3"/>
    <w:rsid w:val="19D75394"/>
    <w:rsid w:val="19D77EBE"/>
    <w:rsid w:val="19DB3754"/>
    <w:rsid w:val="19DC7983"/>
    <w:rsid w:val="19DE0B08"/>
    <w:rsid w:val="19E22CB6"/>
    <w:rsid w:val="19E4316C"/>
    <w:rsid w:val="19E501E8"/>
    <w:rsid w:val="19E666AF"/>
    <w:rsid w:val="19EB529F"/>
    <w:rsid w:val="19F37E1B"/>
    <w:rsid w:val="19FC0708"/>
    <w:rsid w:val="1A0E0BFC"/>
    <w:rsid w:val="1A174E2A"/>
    <w:rsid w:val="1A18260D"/>
    <w:rsid w:val="1A19687B"/>
    <w:rsid w:val="1A1C47F4"/>
    <w:rsid w:val="1A1D7F23"/>
    <w:rsid w:val="1A207B89"/>
    <w:rsid w:val="1A2139C3"/>
    <w:rsid w:val="1A220CC3"/>
    <w:rsid w:val="1A227B34"/>
    <w:rsid w:val="1A2529F7"/>
    <w:rsid w:val="1A255916"/>
    <w:rsid w:val="1A2973D1"/>
    <w:rsid w:val="1A2E4E8C"/>
    <w:rsid w:val="1A38112F"/>
    <w:rsid w:val="1A3A677E"/>
    <w:rsid w:val="1A3E0682"/>
    <w:rsid w:val="1A405409"/>
    <w:rsid w:val="1A433C9F"/>
    <w:rsid w:val="1A456DF8"/>
    <w:rsid w:val="1A49628D"/>
    <w:rsid w:val="1A4C5901"/>
    <w:rsid w:val="1A57282D"/>
    <w:rsid w:val="1A574E09"/>
    <w:rsid w:val="1A584976"/>
    <w:rsid w:val="1A5938F2"/>
    <w:rsid w:val="1A5B7061"/>
    <w:rsid w:val="1A5C068E"/>
    <w:rsid w:val="1A645E14"/>
    <w:rsid w:val="1A685769"/>
    <w:rsid w:val="1A6E30C7"/>
    <w:rsid w:val="1A6E445A"/>
    <w:rsid w:val="1A6F56A4"/>
    <w:rsid w:val="1A7053DE"/>
    <w:rsid w:val="1A7372DB"/>
    <w:rsid w:val="1A756D40"/>
    <w:rsid w:val="1A77001E"/>
    <w:rsid w:val="1A7760D3"/>
    <w:rsid w:val="1A7817E8"/>
    <w:rsid w:val="1A8800BE"/>
    <w:rsid w:val="1A892DB6"/>
    <w:rsid w:val="1A916425"/>
    <w:rsid w:val="1A9532F9"/>
    <w:rsid w:val="1A95646C"/>
    <w:rsid w:val="1A9C4011"/>
    <w:rsid w:val="1A9D46A8"/>
    <w:rsid w:val="1A9F1AE1"/>
    <w:rsid w:val="1AA63DAD"/>
    <w:rsid w:val="1AA660B1"/>
    <w:rsid w:val="1AA7424E"/>
    <w:rsid w:val="1AA85FA3"/>
    <w:rsid w:val="1ABF6975"/>
    <w:rsid w:val="1AC42F26"/>
    <w:rsid w:val="1ACA5346"/>
    <w:rsid w:val="1ACA6A7C"/>
    <w:rsid w:val="1ACF6E2D"/>
    <w:rsid w:val="1AE04D1E"/>
    <w:rsid w:val="1AE6406A"/>
    <w:rsid w:val="1AEF46B0"/>
    <w:rsid w:val="1AF51DAF"/>
    <w:rsid w:val="1AFF7D35"/>
    <w:rsid w:val="1B023614"/>
    <w:rsid w:val="1B025681"/>
    <w:rsid w:val="1B0A556A"/>
    <w:rsid w:val="1B0A746B"/>
    <w:rsid w:val="1B0B22FF"/>
    <w:rsid w:val="1B0C41A3"/>
    <w:rsid w:val="1B101E35"/>
    <w:rsid w:val="1B117484"/>
    <w:rsid w:val="1B1419CE"/>
    <w:rsid w:val="1B162D5F"/>
    <w:rsid w:val="1B170563"/>
    <w:rsid w:val="1B1C3C7B"/>
    <w:rsid w:val="1B2113F7"/>
    <w:rsid w:val="1B240401"/>
    <w:rsid w:val="1B2F3464"/>
    <w:rsid w:val="1B2F37C0"/>
    <w:rsid w:val="1B301D91"/>
    <w:rsid w:val="1B305714"/>
    <w:rsid w:val="1B320C51"/>
    <w:rsid w:val="1B3363D8"/>
    <w:rsid w:val="1B39055A"/>
    <w:rsid w:val="1B3A59ED"/>
    <w:rsid w:val="1B3B1D73"/>
    <w:rsid w:val="1B4109EA"/>
    <w:rsid w:val="1B411E3D"/>
    <w:rsid w:val="1B421A19"/>
    <w:rsid w:val="1B48318F"/>
    <w:rsid w:val="1B4B33EA"/>
    <w:rsid w:val="1B4B608E"/>
    <w:rsid w:val="1B521DDB"/>
    <w:rsid w:val="1B5257F1"/>
    <w:rsid w:val="1B571A3C"/>
    <w:rsid w:val="1B5A60FA"/>
    <w:rsid w:val="1B5B6FDC"/>
    <w:rsid w:val="1B6676D8"/>
    <w:rsid w:val="1B6A146E"/>
    <w:rsid w:val="1B6A75A4"/>
    <w:rsid w:val="1B6D2804"/>
    <w:rsid w:val="1B705C80"/>
    <w:rsid w:val="1B7205B7"/>
    <w:rsid w:val="1B767342"/>
    <w:rsid w:val="1B790D3F"/>
    <w:rsid w:val="1B7C6726"/>
    <w:rsid w:val="1B7D358B"/>
    <w:rsid w:val="1B7D5B06"/>
    <w:rsid w:val="1B7E0454"/>
    <w:rsid w:val="1B80492F"/>
    <w:rsid w:val="1B807F78"/>
    <w:rsid w:val="1B842E55"/>
    <w:rsid w:val="1B8709B8"/>
    <w:rsid w:val="1B884E2E"/>
    <w:rsid w:val="1B8E0A2F"/>
    <w:rsid w:val="1B915786"/>
    <w:rsid w:val="1B9B00FB"/>
    <w:rsid w:val="1B9E69F3"/>
    <w:rsid w:val="1B9F090F"/>
    <w:rsid w:val="1BA643D2"/>
    <w:rsid w:val="1BA7525A"/>
    <w:rsid w:val="1BA84616"/>
    <w:rsid w:val="1BAE572F"/>
    <w:rsid w:val="1BB20A51"/>
    <w:rsid w:val="1BB24427"/>
    <w:rsid w:val="1BB42FB7"/>
    <w:rsid w:val="1BB7519C"/>
    <w:rsid w:val="1BBE5688"/>
    <w:rsid w:val="1BC00074"/>
    <w:rsid w:val="1BC4232D"/>
    <w:rsid w:val="1BC73806"/>
    <w:rsid w:val="1BD335A4"/>
    <w:rsid w:val="1BD7341E"/>
    <w:rsid w:val="1BDE5761"/>
    <w:rsid w:val="1BDF1708"/>
    <w:rsid w:val="1BE21F25"/>
    <w:rsid w:val="1BE67AFE"/>
    <w:rsid w:val="1BEA4585"/>
    <w:rsid w:val="1BEA538E"/>
    <w:rsid w:val="1BEB12BE"/>
    <w:rsid w:val="1BED59DD"/>
    <w:rsid w:val="1BEF105F"/>
    <w:rsid w:val="1BEF2CC6"/>
    <w:rsid w:val="1BF1433A"/>
    <w:rsid w:val="1BF35D24"/>
    <w:rsid w:val="1BF45476"/>
    <w:rsid w:val="1BF67F9D"/>
    <w:rsid w:val="1BF81212"/>
    <w:rsid w:val="1BFC1C54"/>
    <w:rsid w:val="1BFD2726"/>
    <w:rsid w:val="1BFD3517"/>
    <w:rsid w:val="1BFE5184"/>
    <w:rsid w:val="1C012B2C"/>
    <w:rsid w:val="1C021CF1"/>
    <w:rsid w:val="1C0320D9"/>
    <w:rsid w:val="1C0774BE"/>
    <w:rsid w:val="1C0A558D"/>
    <w:rsid w:val="1C0B2AAC"/>
    <w:rsid w:val="1C0C614D"/>
    <w:rsid w:val="1C133E0A"/>
    <w:rsid w:val="1C153413"/>
    <w:rsid w:val="1C186326"/>
    <w:rsid w:val="1C1A3953"/>
    <w:rsid w:val="1C252683"/>
    <w:rsid w:val="1C296E95"/>
    <w:rsid w:val="1C2F1A02"/>
    <w:rsid w:val="1C3E59A2"/>
    <w:rsid w:val="1C404368"/>
    <w:rsid w:val="1C42081B"/>
    <w:rsid w:val="1C423531"/>
    <w:rsid w:val="1C430295"/>
    <w:rsid w:val="1C441CB8"/>
    <w:rsid w:val="1C460091"/>
    <w:rsid w:val="1C4B64D4"/>
    <w:rsid w:val="1C4E2392"/>
    <w:rsid w:val="1C5226B1"/>
    <w:rsid w:val="1C536CC1"/>
    <w:rsid w:val="1C5615CA"/>
    <w:rsid w:val="1C57579A"/>
    <w:rsid w:val="1C5C584A"/>
    <w:rsid w:val="1C5E7907"/>
    <w:rsid w:val="1C5F6C90"/>
    <w:rsid w:val="1C6C0051"/>
    <w:rsid w:val="1C6F4F70"/>
    <w:rsid w:val="1C727BE4"/>
    <w:rsid w:val="1C731D92"/>
    <w:rsid w:val="1C77251C"/>
    <w:rsid w:val="1C801F2E"/>
    <w:rsid w:val="1C890FA9"/>
    <w:rsid w:val="1C8C4529"/>
    <w:rsid w:val="1C8F1AC8"/>
    <w:rsid w:val="1C932DD4"/>
    <w:rsid w:val="1C9633EB"/>
    <w:rsid w:val="1C981A28"/>
    <w:rsid w:val="1CA0077B"/>
    <w:rsid w:val="1CA705FC"/>
    <w:rsid w:val="1CA76CA3"/>
    <w:rsid w:val="1CAA3AAD"/>
    <w:rsid w:val="1CAB75B1"/>
    <w:rsid w:val="1CC40F49"/>
    <w:rsid w:val="1CCB260C"/>
    <w:rsid w:val="1CCD6C00"/>
    <w:rsid w:val="1CD13FC5"/>
    <w:rsid w:val="1CD16A57"/>
    <w:rsid w:val="1CD40E90"/>
    <w:rsid w:val="1CD4371A"/>
    <w:rsid w:val="1CDA6456"/>
    <w:rsid w:val="1CDE0767"/>
    <w:rsid w:val="1CE34C76"/>
    <w:rsid w:val="1CE42ED6"/>
    <w:rsid w:val="1CE64643"/>
    <w:rsid w:val="1CE85D23"/>
    <w:rsid w:val="1CF02D07"/>
    <w:rsid w:val="1CF70C8B"/>
    <w:rsid w:val="1CFA4EF7"/>
    <w:rsid w:val="1CFC7BBD"/>
    <w:rsid w:val="1CFF687C"/>
    <w:rsid w:val="1CFF7BCB"/>
    <w:rsid w:val="1D0021D0"/>
    <w:rsid w:val="1D026DB9"/>
    <w:rsid w:val="1D0555C9"/>
    <w:rsid w:val="1D082230"/>
    <w:rsid w:val="1D134A56"/>
    <w:rsid w:val="1D136CE2"/>
    <w:rsid w:val="1D147CE4"/>
    <w:rsid w:val="1D184075"/>
    <w:rsid w:val="1D2524BB"/>
    <w:rsid w:val="1D295D7D"/>
    <w:rsid w:val="1D2B604E"/>
    <w:rsid w:val="1D2F1D81"/>
    <w:rsid w:val="1D386131"/>
    <w:rsid w:val="1D3E1943"/>
    <w:rsid w:val="1D4653C6"/>
    <w:rsid w:val="1D467A84"/>
    <w:rsid w:val="1D4816A9"/>
    <w:rsid w:val="1D4A62DD"/>
    <w:rsid w:val="1D5030B7"/>
    <w:rsid w:val="1D506465"/>
    <w:rsid w:val="1D525E62"/>
    <w:rsid w:val="1D5A64F7"/>
    <w:rsid w:val="1D60727D"/>
    <w:rsid w:val="1D6112C6"/>
    <w:rsid w:val="1D6174C3"/>
    <w:rsid w:val="1D68343E"/>
    <w:rsid w:val="1D74209C"/>
    <w:rsid w:val="1D745321"/>
    <w:rsid w:val="1D783B3A"/>
    <w:rsid w:val="1D7B7BEF"/>
    <w:rsid w:val="1D7D4B37"/>
    <w:rsid w:val="1D801654"/>
    <w:rsid w:val="1D8E3F9D"/>
    <w:rsid w:val="1D8F5747"/>
    <w:rsid w:val="1D902C5C"/>
    <w:rsid w:val="1D907CF4"/>
    <w:rsid w:val="1D9C03D7"/>
    <w:rsid w:val="1D9C1141"/>
    <w:rsid w:val="1D9F046F"/>
    <w:rsid w:val="1DA02BF8"/>
    <w:rsid w:val="1DA145AE"/>
    <w:rsid w:val="1DA357B6"/>
    <w:rsid w:val="1DA54E8D"/>
    <w:rsid w:val="1DA77267"/>
    <w:rsid w:val="1DAB53FB"/>
    <w:rsid w:val="1DAC525A"/>
    <w:rsid w:val="1DB8263A"/>
    <w:rsid w:val="1DB90EFE"/>
    <w:rsid w:val="1DBC18D9"/>
    <w:rsid w:val="1DC52237"/>
    <w:rsid w:val="1DC65228"/>
    <w:rsid w:val="1DD21D67"/>
    <w:rsid w:val="1DD43F3F"/>
    <w:rsid w:val="1DDB27FD"/>
    <w:rsid w:val="1DDE7FCC"/>
    <w:rsid w:val="1DE04F5D"/>
    <w:rsid w:val="1DEB5E81"/>
    <w:rsid w:val="1DEE27DF"/>
    <w:rsid w:val="1DEE54A9"/>
    <w:rsid w:val="1DF251BE"/>
    <w:rsid w:val="1DF25F67"/>
    <w:rsid w:val="1DF31711"/>
    <w:rsid w:val="1DFE0638"/>
    <w:rsid w:val="1DFF01E8"/>
    <w:rsid w:val="1E04157A"/>
    <w:rsid w:val="1E066B53"/>
    <w:rsid w:val="1E126EF2"/>
    <w:rsid w:val="1E1C1193"/>
    <w:rsid w:val="1E2D3D5E"/>
    <w:rsid w:val="1E2E47F3"/>
    <w:rsid w:val="1E2F3DB3"/>
    <w:rsid w:val="1E2F4B57"/>
    <w:rsid w:val="1E3A7636"/>
    <w:rsid w:val="1E3D3D5B"/>
    <w:rsid w:val="1E400234"/>
    <w:rsid w:val="1E416DD2"/>
    <w:rsid w:val="1E4547CB"/>
    <w:rsid w:val="1E4754B0"/>
    <w:rsid w:val="1E4A5AC0"/>
    <w:rsid w:val="1E4C4021"/>
    <w:rsid w:val="1E4D24EB"/>
    <w:rsid w:val="1E4E519A"/>
    <w:rsid w:val="1E4F240E"/>
    <w:rsid w:val="1E4F38BC"/>
    <w:rsid w:val="1E50728E"/>
    <w:rsid w:val="1E554EC7"/>
    <w:rsid w:val="1E5805A0"/>
    <w:rsid w:val="1E5C6C81"/>
    <w:rsid w:val="1E611EBC"/>
    <w:rsid w:val="1E6127FA"/>
    <w:rsid w:val="1E617108"/>
    <w:rsid w:val="1E6A4522"/>
    <w:rsid w:val="1E6A713A"/>
    <w:rsid w:val="1E6F085E"/>
    <w:rsid w:val="1E7A02FA"/>
    <w:rsid w:val="1E7F3A7A"/>
    <w:rsid w:val="1E7F3B93"/>
    <w:rsid w:val="1E801727"/>
    <w:rsid w:val="1E815E74"/>
    <w:rsid w:val="1E874581"/>
    <w:rsid w:val="1E8F1C78"/>
    <w:rsid w:val="1E9A13B9"/>
    <w:rsid w:val="1EA44A0B"/>
    <w:rsid w:val="1EA51307"/>
    <w:rsid w:val="1EA83293"/>
    <w:rsid w:val="1EAC4AED"/>
    <w:rsid w:val="1EAE7AC3"/>
    <w:rsid w:val="1EB215A7"/>
    <w:rsid w:val="1EBA73D5"/>
    <w:rsid w:val="1EBF5C2D"/>
    <w:rsid w:val="1EC04560"/>
    <w:rsid w:val="1EC47362"/>
    <w:rsid w:val="1EC622E4"/>
    <w:rsid w:val="1ECD1ADF"/>
    <w:rsid w:val="1ED272AF"/>
    <w:rsid w:val="1ED748F2"/>
    <w:rsid w:val="1EE36524"/>
    <w:rsid w:val="1EE620E7"/>
    <w:rsid w:val="1EE7491A"/>
    <w:rsid w:val="1EE84A3B"/>
    <w:rsid w:val="1EE90A42"/>
    <w:rsid w:val="1EEB5CE3"/>
    <w:rsid w:val="1EEB6190"/>
    <w:rsid w:val="1EEF4717"/>
    <w:rsid w:val="1EF317E4"/>
    <w:rsid w:val="1EF62392"/>
    <w:rsid w:val="1EF633F1"/>
    <w:rsid w:val="1EF71050"/>
    <w:rsid w:val="1F043D19"/>
    <w:rsid w:val="1F0F3115"/>
    <w:rsid w:val="1F117A63"/>
    <w:rsid w:val="1F117F12"/>
    <w:rsid w:val="1F14698C"/>
    <w:rsid w:val="1F20174D"/>
    <w:rsid w:val="1F232D4D"/>
    <w:rsid w:val="1F2955BA"/>
    <w:rsid w:val="1F346370"/>
    <w:rsid w:val="1F37078A"/>
    <w:rsid w:val="1F3930A9"/>
    <w:rsid w:val="1F3979B6"/>
    <w:rsid w:val="1F4B41A2"/>
    <w:rsid w:val="1F4B69A1"/>
    <w:rsid w:val="1F5D5F29"/>
    <w:rsid w:val="1F697DC8"/>
    <w:rsid w:val="1F6A6114"/>
    <w:rsid w:val="1F6B7C11"/>
    <w:rsid w:val="1F832587"/>
    <w:rsid w:val="1F836CC8"/>
    <w:rsid w:val="1F8F3635"/>
    <w:rsid w:val="1F974789"/>
    <w:rsid w:val="1FA26FF4"/>
    <w:rsid w:val="1FA74180"/>
    <w:rsid w:val="1FA95EC5"/>
    <w:rsid w:val="1FAA3075"/>
    <w:rsid w:val="1FAB318B"/>
    <w:rsid w:val="1FAC392F"/>
    <w:rsid w:val="1FB4752A"/>
    <w:rsid w:val="1FB52DC8"/>
    <w:rsid w:val="1FB53746"/>
    <w:rsid w:val="1FBA3ED8"/>
    <w:rsid w:val="1FBB0D0E"/>
    <w:rsid w:val="1FBF38DC"/>
    <w:rsid w:val="1FC13A59"/>
    <w:rsid w:val="1FC44480"/>
    <w:rsid w:val="1FC515FD"/>
    <w:rsid w:val="1FC90584"/>
    <w:rsid w:val="1FCA7526"/>
    <w:rsid w:val="1FCB0895"/>
    <w:rsid w:val="1FCB5196"/>
    <w:rsid w:val="1FCE4382"/>
    <w:rsid w:val="1FD75288"/>
    <w:rsid w:val="1FD915BD"/>
    <w:rsid w:val="1FDA444F"/>
    <w:rsid w:val="1FDB5BD0"/>
    <w:rsid w:val="1FDF4552"/>
    <w:rsid w:val="1FE045A4"/>
    <w:rsid w:val="1FE13D40"/>
    <w:rsid w:val="1FEB2102"/>
    <w:rsid w:val="1FF2087C"/>
    <w:rsid w:val="1FF73B1A"/>
    <w:rsid w:val="1FFB3665"/>
    <w:rsid w:val="1FFC0FC0"/>
    <w:rsid w:val="20024114"/>
    <w:rsid w:val="2003633B"/>
    <w:rsid w:val="20073FFE"/>
    <w:rsid w:val="20102B8A"/>
    <w:rsid w:val="20120F8E"/>
    <w:rsid w:val="201718F1"/>
    <w:rsid w:val="201B302B"/>
    <w:rsid w:val="201B7302"/>
    <w:rsid w:val="201D5497"/>
    <w:rsid w:val="2020247A"/>
    <w:rsid w:val="202119AB"/>
    <w:rsid w:val="20224531"/>
    <w:rsid w:val="20245B69"/>
    <w:rsid w:val="20254300"/>
    <w:rsid w:val="202653A0"/>
    <w:rsid w:val="2029660F"/>
    <w:rsid w:val="203125FD"/>
    <w:rsid w:val="20334CD9"/>
    <w:rsid w:val="20357B7A"/>
    <w:rsid w:val="203A3B74"/>
    <w:rsid w:val="203A6348"/>
    <w:rsid w:val="203F523B"/>
    <w:rsid w:val="2051467C"/>
    <w:rsid w:val="2053412E"/>
    <w:rsid w:val="205460DC"/>
    <w:rsid w:val="20572B6B"/>
    <w:rsid w:val="20595F39"/>
    <w:rsid w:val="2064205A"/>
    <w:rsid w:val="206E446D"/>
    <w:rsid w:val="20735FB6"/>
    <w:rsid w:val="207840EC"/>
    <w:rsid w:val="208056E9"/>
    <w:rsid w:val="20881912"/>
    <w:rsid w:val="2088348C"/>
    <w:rsid w:val="208A1BAB"/>
    <w:rsid w:val="2092382C"/>
    <w:rsid w:val="209A217C"/>
    <w:rsid w:val="20A40B0E"/>
    <w:rsid w:val="20A77C0F"/>
    <w:rsid w:val="20AC18F9"/>
    <w:rsid w:val="20AF10EA"/>
    <w:rsid w:val="20B1027B"/>
    <w:rsid w:val="20B51BE5"/>
    <w:rsid w:val="20BD266C"/>
    <w:rsid w:val="20BD6D52"/>
    <w:rsid w:val="20C1312A"/>
    <w:rsid w:val="20C45BC8"/>
    <w:rsid w:val="20C62D52"/>
    <w:rsid w:val="20C74F1A"/>
    <w:rsid w:val="20C9190D"/>
    <w:rsid w:val="20D1407F"/>
    <w:rsid w:val="20D522FF"/>
    <w:rsid w:val="20E42FA4"/>
    <w:rsid w:val="20E4643B"/>
    <w:rsid w:val="20E46F6D"/>
    <w:rsid w:val="20E940C7"/>
    <w:rsid w:val="20EB4242"/>
    <w:rsid w:val="20EB511D"/>
    <w:rsid w:val="20ED2134"/>
    <w:rsid w:val="20F06F62"/>
    <w:rsid w:val="20F50BD7"/>
    <w:rsid w:val="20F94B55"/>
    <w:rsid w:val="20F96FB1"/>
    <w:rsid w:val="20FC540C"/>
    <w:rsid w:val="210046B4"/>
    <w:rsid w:val="21044C96"/>
    <w:rsid w:val="21106377"/>
    <w:rsid w:val="211643AF"/>
    <w:rsid w:val="211E328F"/>
    <w:rsid w:val="21230076"/>
    <w:rsid w:val="21255285"/>
    <w:rsid w:val="21265532"/>
    <w:rsid w:val="21290440"/>
    <w:rsid w:val="212925BC"/>
    <w:rsid w:val="212D38B9"/>
    <w:rsid w:val="21302E8B"/>
    <w:rsid w:val="213055D8"/>
    <w:rsid w:val="214234B6"/>
    <w:rsid w:val="214D0BD3"/>
    <w:rsid w:val="215916D6"/>
    <w:rsid w:val="215E5AB8"/>
    <w:rsid w:val="215F1033"/>
    <w:rsid w:val="21601E03"/>
    <w:rsid w:val="216400B8"/>
    <w:rsid w:val="216615F5"/>
    <w:rsid w:val="216C2C50"/>
    <w:rsid w:val="216F3EDC"/>
    <w:rsid w:val="216F471D"/>
    <w:rsid w:val="21710C2F"/>
    <w:rsid w:val="2175453F"/>
    <w:rsid w:val="2176665B"/>
    <w:rsid w:val="217B4403"/>
    <w:rsid w:val="218323F7"/>
    <w:rsid w:val="21893B0F"/>
    <w:rsid w:val="218C7248"/>
    <w:rsid w:val="218D3771"/>
    <w:rsid w:val="21984E11"/>
    <w:rsid w:val="219D5142"/>
    <w:rsid w:val="219F3A24"/>
    <w:rsid w:val="21A111CE"/>
    <w:rsid w:val="21A321F4"/>
    <w:rsid w:val="21A61F24"/>
    <w:rsid w:val="21A67D8A"/>
    <w:rsid w:val="21A71F50"/>
    <w:rsid w:val="21AC4AE0"/>
    <w:rsid w:val="21AD3DC4"/>
    <w:rsid w:val="21AD54BB"/>
    <w:rsid w:val="21B306F9"/>
    <w:rsid w:val="21B47059"/>
    <w:rsid w:val="21C32C25"/>
    <w:rsid w:val="21CC471A"/>
    <w:rsid w:val="21D02919"/>
    <w:rsid w:val="21D02E78"/>
    <w:rsid w:val="21D3786A"/>
    <w:rsid w:val="21D70258"/>
    <w:rsid w:val="21DA0471"/>
    <w:rsid w:val="21DC254E"/>
    <w:rsid w:val="21DF3571"/>
    <w:rsid w:val="21E00ADF"/>
    <w:rsid w:val="21E30EEB"/>
    <w:rsid w:val="21E80EF6"/>
    <w:rsid w:val="21E93F77"/>
    <w:rsid w:val="21E956FB"/>
    <w:rsid w:val="21EB3031"/>
    <w:rsid w:val="21EE51F8"/>
    <w:rsid w:val="21EE7959"/>
    <w:rsid w:val="21F55EAF"/>
    <w:rsid w:val="21F56EA7"/>
    <w:rsid w:val="21F64742"/>
    <w:rsid w:val="21F71A73"/>
    <w:rsid w:val="21FA22EE"/>
    <w:rsid w:val="21FB6587"/>
    <w:rsid w:val="22025CC2"/>
    <w:rsid w:val="22035FFB"/>
    <w:rsid w:val="2204494C"/>
    <w:rsid w:val="22086AF9"/>
    <w:rsid w:val="220B3744"/>
    <w:rsid w:val="220F21E7"/>
    <w:rsid w:val="22231A09"/>
    <w:rsid w:val="222420C6"/>
    <w:rsid w:val="22245A53"/>
    <w:rsid w:val="222474A8"/>
    <w:rsid w:val="222D1B49"/>
    <w:rsid w:val="223643C4"/>
    <w:rsid w:val="223E5F6E"/>
    <w:rsid w:val="22413D91"/>
    <w:rsid w:val="224266E5"/>
    <w:rsid w:val="22450E7B"/>
    <w:rsid w:val="22487E86"/>
    <w:rsid w:val="22516D56"/>
    <w:rsid w:val="225218B9"/>
    <w:rsid w:val="22527EE7"/>
    <w:rsid w:val="225850C9"/>
    <w:rsid w:val="2259674D"/>
    <w:rsid w:val="225A20A3"/>
    <w:rsid w:val="225E5F06"/>
    <w:rsid w:val="226503F1"/>
    <w:rsid w:val="22785FEC"/>
    <w:rsid w:val="227A02CB"/>
    <w:rsid w:val="227A761C"/>
    <w:rsid w:val="228368D2"/>
    <w:rsid w:val="229E7695"/>
    <w:rsid w:val="22AF2AA4"/>
    <w:rsid w:val="22B54617"/>
    <w:rsid w:val="22B6387D"/>
    <w:rsid w:val="22B64A37"/>
    <w:rsid w:val="22B90F78"/>
    <w:rsid w:val="22B94573"/>
    <w:rsid w:val="22BC0A05"/>
    <w:rsid w:val="22BD64EF"/>
    <w:rsid w:val="22C16F84"/>
    <w:rsid w:val="22C570E9"/>
    <w:rsid w:val="22C62E9F"/>
    <w:rsid w:val="22C7714E"/>
    <w:rsid w:val="22CB71CE"/>
    <w:rsid w:val="22D07613"/>
    <w:rsid w:val="22D94E50"/>
    <w:rsid w:val="22ED11F8"/>
    <w:rsid w:val="22ED4C61"/>
    <w:rsid w:val="22F13356"/>
    <w:rsid w:val="22F154BC"/>
    <w:rsid w:val="22F269B7"/>
    <w:rsid w:val="22FA17A9"/>
    <w:rsid w:val="22FF583D"/>
    <w:rsid w:val="22FF7875"/>
    <w:rsid w:val="23051FDB"/>
    <w:rsid w:val="23072EE0"/>
    <w:rsid w:val="2310387B"/>
    <w:rsid w:val="2314248E"/>
    <w:rsid w:val="23167412"/>
    <w:rsid w:val="23275027"/>
    <w:rsid w:val="2328283A"/>
    <w:rsid w:val="23293AFD"/>
    <w:rsid w:val="232B7FF3"/>
    <w:rsid w:val="233369AE"/>
    <w:rsid w:val="23392074"/>
    <w:rsid w:val="233B5057"/>
    <w:rsid w:val="2340225E"/>
    <w:rsid w:val="23473D50"/>
    <w:rsid w:val="23474F65"/>
    <w:rsid w:val="234C5A79"/>
    <w:rsid w:val="234E33B7"/>
    <w:rsid w:val="23510226"/>
    <w:rsid w:val="23521A55"/>
    <w:rsid w:val="235621BC"/>
    <w:rsid w:val="23572BE6"/>
    <w:rsid w:val="23574667"/>
    <w:rsid w:val="23590AC9"/>
    <w:rsid w:val="23616D7F"/>
    <w:rsid w:val="23655A52"/>
    <w:rsid w:val="236865A2"/>
    <w:rsid w:val="236B3A03"/>
    <w:rsid w:val="236B77CE"/>
    <w:rsid w:val="236D0F79"/>
    <w:rsid w:val="23775085"/>
    <w:rsid w:val="23786010"/>
    <w:rsid w:val="23787C18"/>
    <w:rsid w:val="237C7037"/>
    <w:rsid w:val="238201F8"/>
    <w:rsid w:val="23824E3A"/>
    <w:rsid w:val="23843167"/>
    <w:rsid w:val="2388010B"/>
    <w:rsid w:val="239200D7"/>
    <w:rsid w:val="2395387B"/>
    <w:rsid w:val="23961AA5"/>
    <w:rsid w:val="23965AF7"/>
    <w:rsid w:val="239754FD"/>
    <w:rsid w:val="23980E1F"/>
    <w:rsid w:val="239D5417"/>
    <w:rsid w:val="239D6201"/>
    <w:rsid w:val="239E5D97"/>
    <w:rsid w:val="239F075E"/>
    <w:rsid w:val="23A25870"/>
    <w:rsid w:val="23A76F1C"/>
    <w:rsid w:val="23A81449"/>
    <w:rsid w:val="23B134C5"/>
    <w:rsid w:val="23B335BC"/>
    <w:rsid w:val="23B33EFF"/>
    <w:rsid w:val="23B44E73"/>
    <w:rsid w:val="23B80B68"/>
    <w:rsid w:val="23B8398C"/>
    <w:rsid w:val="23B9648D"/>
    <w:rsid w:val="23BE6F7B"/>
    <w:rsid w:val="23BF4F03"/>
    <w:rsid w:val="23C4238D"/>
    <w:rsid w:val="23C971D6"/>
    <w:rsid w:val="23D0605D"/>
    <w:rsid w:val="23D57699"/>
    <w:rsid w:val="23DD38F6"/>
    <w:rsid w:val="23E25F80"/>
    <w:rsid w:val="23E85991"/>
    <w:rsid w:val="23E95609"/>
    <w:rsid w:val="23F2099E"/>
    <w:rsid w:val="23F45E57"/>
    <w:rsid w:val="23F63E49"/>
    <w:rsid w:val="23F8464A"/>
    <w:rsid w:val="23FB6AE0"/>
    <w:rsid w:val="23FC3085"/>
    <w:rsid w:val="23FD4DEF"/>
    <w:rsid w:val="24003A3F"/>
    <w:rsid w:val="24011EA6"/>
    <w:rsid w:val="24017D47"/>
    <w:rsid w:val="24095810"/>
    <w:rsid w:val="24100CEB"/>
    <w:rsid w:val="2415146E"/>
    <w:rsid w:val="241A66DF"/>
    <w:rsid w:val="241B4314"/>
    <w:rsid w:val="241E4EA5"/>
    <w:rsid w:val="241F192D"/>
    <w:rsid w:val="24214FAB"/>
    <w:rsid w:val="24234338"/>
    <w:rsid w:val="24322816"/>
    <w:rsid w:val="243238FC"/>
    <w:rsid w:val="2433474B"/>
    <w:rsid w:val="24337C0A"/>
    <w:rsid w:val="2434182E"/>
    <w:rsid w:val="24357133"/>
    <w:rsid w:val="2437022C"/>
    <w:rsid w:val="244100E6"/>
    <w:rsid w:val="244446BB"/>
    <w:rsid w:val="2445562C"/>
    <w:rsid w:val="24455E8F"/>
    <w:rsid w:val="244B5658"/>
    <w:rsid w:val="245207FF"/>
    <w:rsid w:val="24565164"/>
    <w:rsid w:val="245D02EB"/>
    <w:rsid w:val="245E40B5"/>
    <w:rsid w:val="245E7BF8"/>
    <w:rsid w:val="245F00F3"/>
    <w:rsid w:val="24641FEA"/>
    <w:rsid w:val="24680A11"/>
    <w:rsid w:val="246811FB"/>
    <w:rsid w:val="246835CD"/>
    <w:rsid w:val="24703E23"/>
    <w:rsid w:val="2472250F"/>
    <w:rsid w:val="24815D60"/>
    <w:rsid w:val="24840807"/>
    <w:rsid w:val="248A306D"/>
    <w:rsid w:val="248B0B2A"/>
    <w:rsid w:val="248C11DC"/>
    <w:rsid w:val="248F6728"/>
    <w:rsid w:val="24946759"/>
    <w:rsid w:val="249D6AE9"/>
    <w:rsid w:val="24A13093"/>
    <w:rsid w:val="24A33139"/>
    <w:rsid w:val="24A50653"/>
    <w:rsid w:val="24A52E83"/>
    <w:rsid w:val="24AB65C4"/>
    <w:rsid w:val="24AE5174"/>
    <w:rsid w:val="24AF055B"/>
    <w:rsid w:val="24B94B4B"/>
    <w:rsid w:val="24BC1856"/>
    <w:rsid w:val="24BF31F8"/>
    <w:rsid w:val="24C10E8F"/>
    <w:rsid w:val="24C709F7"/>
    <w:rsid w:val="24C8202C"/>
    <w:rsid w:val="24CA2FB4"/>
    <w:rsid w:val="24CB7869"/>
    <w:rsid w:val="24CF6C47"/>
    <w:rsid w:val="24CF6F18"/>
    <w:rsid w:val="24D16C48"/>
    <w:rsid w:val="24E34566"/>
    <w:rsid w:val="24E6575C"/>
    <w:rsid w:val="24EA7009"/>
    <w:rsid w:val="24EB478D"/>
    <w:rsid w:val="24ED7282"/>
    <w:rsid w:val="24F801FD"/>
    <w:rsid w:val="24F847E7"/>
    <w:rsid w:val="24FA0E1D"/>
    <w:rsid w:val="24FE31EA"/>
    <w:rsid w:val="250057C5"/>
    <w:rsid w:val="25006C0F"/>
    <w:rsid w:val="25093404"/>
    <w:rsid w:val="250A75A9"/>
    <w:rsid w:val="250E15BE"/>
    <w:rsid w:val="2516488A"/>
    <w:rsid w:val="25165036"/>
    <w:rsid w:val="251759CB"/>
    <w:rsid w:val="251767CB"/>
    <w:rsid w:val="25186176"/>
    <w:rsid w:val="251B5647"/>
    <w:rsid w:val="251B7CED"/>
    <w:rsid w:val="251E2B8C"/>
    <w:rsid w:val="252D3AB0"/>
    <w:rsid w:val="253450C9"/>
    <w:rsid w:val="253879D7"/>
    <w:rsid w:val="25405FB7"/>
    <w:rsid w:val="254340F1"/>
    <w:rsid w:val="254420C7"/>
    <w:rsid w:val="254429AC"/>
    <w:rsid w:val="25445B38"/>
    <w:rsid w:val="25470F35"/>
    <w:rsid w:val="254714C2"/>
    <w:rsid w:val="25483D42"/>
    <w:rsid w:val="25565D46"/>
    <w:rsid w:val="255A4456"/>
    <w:rsid w:val="255C0D03"/>
    <w:rsid w:val="255F537E"/>
    <w:rsid w:val="2567280C"/>
    <w:rsid w:val="25677A40"/>
    <w:rsid w:val="256928B7"/>
    <w:rsid w:val="25693D9C"/>
    <w:rsid w:val="256B3412"/>
    <w:rsid w:val="256E7C51"/>
    <w:rsid w:val="2572359E"/>
    <w:rsid w:val="257E7647"/>
    <w:rsid w:val="25822C5D"/>
    <w:rsid w:val="25823D97"/>
    <w:rsid w:val="25863D84"/>
    <w:rsid w:val="258975DB"/>
    <w:rsid w:val="258C3C48"/>
    <w:rsid w:val="258C666E"/>
    <w:rsid w:val="25940C10"/>
    <w:rsid w:val="25944B59"/>
    <w:rsid w:val="25950CB2"/>
    <w:rsid w:val="25957D68"/>
    <w:rsid w:val="259767CE"/>
    <w:rsid w:val="259A42EC"/>
    <w:rsid w:val="259A4F13"/>
    <w:rsid w:val="25A264A4"/>
    <w:rsid w:val="25A35B80"/>
    <w:rsid w:val="25A54CAC"/>
    <w:rsid w:val="25A732DD"/>
    <w:rsid w:val="25AC19A6"/>
    <w:rsid w:val="25B87C76"/>
    <w:rsid w:val="25B94C7C"/>
    <w:rsid w:val="25B96649"/>
    <w:rsid w:val="25C0388B"/>
    <w:rsid w:val="25C03E05"/>
    <w:rsid w:val="25C25361"/>
    <w:rsid w:val="25C43759"/>
    <w:rsid w:val="25CF0739"/>
    <w:rsid w:val="25D33D1F"/>
    <w:rsid w:val="25D423C8"/>
    <w:rsid w:val="25D727A0"/>
    <w:rsid w:val="25DF2A14"/>
    <w:rsid w:val="25E4304F"/>
    <w:rsid w:val="25E83B1F"/>
    <w:rsid w:val="25E87B7E"/>
    <w:rsid w:val="25EB3AF2"/>
    <w:rsid w:val="26032BBB"/>
    <w:rsid w:val="260B4F32"/>
    <w:rsid w:val="260F6752"/>
    <w:rsid w:val="26123489"/>
    <w:rsid w:val="26162035"/>
    <w:rsid w:val="26181DA8"/>
    <w:rsid w:val="261C7DA9"/>
    <w:rsid w:val="261F74AB"/>
    <w:rsid w:val="26237096"/>
    <w:rsid w:val="2626198C"/>
    <w:rsid w:val="26280B59"/>
    <w:rsid w:val="262A69BB"/>
    <w:rsid w:val="262B1EBC"/>
    <w:rsid w:val="262D7410"/>
    <w:rsid w:val="26302C63"/>
    <w:rsid w:val="263203AE"/>
    <w:rsid w:val="26406285"/>
    <w:rsid w:val="26550F7C"/>
    <w:rsid w:val="265544C9"/>
    <w:rsid w:val="265909EE"/>
    <w:rsid w:val="265C08B2"/>
    <w:rsid w:val="266044C9"/>
    <w:rsid w:val="26615694"/>
    <w:rsid w:val="266161F2"/>
    <w:rsid w:val="26674106"/>
    <w:rsid w:val="26683A19"/>
    <w:rsid w:val="266E53CF"/>
    <w:rsid w:val="26763170"/>
    <w:rsid w:val="267A194F"/>
    <w:rsid w:val="267E6911"/>
    <w:rsid w:val="267F1C1F"/>
    <w:rsid w:val="26854E3C"/>
    <w:rsid w:val="268A15CA"/>
    <w:rsid w:val="26944B53"/>
    <w:rsid w:val="269B7B0F"/>
    <w:rsid w:val="269E298C"/>
    <w:rsid w:val="26A658D7"/>
    <w:rsid w:val="26A93A0A"/>
    <w:rsid w:val="26AC7252"/>
    <w:rsid w:val="26B365CB"/>
    <w:rsid w:val="26B72273"/>
    <w:rsid w:val="26C05387"/>
    <w:rsid w:val="26C35023"/>
    <w:rsid w:val="26C477C3"/>
    <w:rsid w:val="26C71529"/>
    <w:rsid w:val="26CB1A90"/>
    <w:rsid w:val="26CB66DC"/>
    <w:rsid w:val="26CE0265"/>
    <w:rsid w:val="26D02D45"/>
    <w:rsid w:val="26D04C1E"/>
    <w:rsid w:val="26D216DF"/>
    <w:rsid w:val="26D2430C"/>
    <w:rsid w:val="26D64147"/>
    <w:rsid w:val="26E903AA"/>
    <w:rsid w:val="26EA02E1"/>
    <w:rsid w:val="26F01A03"/>
    <w:rsid w:val="26F04A54"/>
    <w:rsid w:val="26F45163"/>
    <w:rsid w:val="26F55E13"/>
    <w:rsid w:val="26F90DF3"/>
    <w:rsid w:val="26FE5FB5"/>
    <w:rsid w:val="27095207"/>
    <w:rsid w:val="270A4F3B"/>
    <w:rsid w:val="270A6FD8"/>
    <w:rsid w:val="270D32A5"/>
    <w:rsid w:val="271101F6"/>
    <w:rsid w:val="27134B2B"/>
    <w:rsid w:val="271F3B7B"/>
    <w:rsid w:val="272418AD"/>
    <w:rsid w:val="27271174"/>
    <w:rsid w:val="272A0042"/>
    <w:rsid w:val="27311F78"/>
    <w:rsid w:val="27384B80"/>
    <w:rsid w:val="2738721B"/>
    <w:rsid w:val="274315EE"/>
    <w:rsid w:val="27435B47"/>
    <w:rsid w:val="27483968"/>
    <w:rsid w:val="274D3C47"/>
    <w:rsid w:val="274F139D"/>
    <w:rsid w:val="274F5967"/>
    <w:rsid w:val="27530111"/>
    <w:rsid w:val="27544D05"/>
    <w:rsid w:val="27567120"/>
    <w:rsid w:val="275D5B85"/>
    <w:rsid w:val="275E27C4"/>
    <w:rsid w:val="27614D8E"/>
    <w:rsid w:val="27700029"/>
    <w:rsid w:val="27726998"/>
    <w:rsid w:val="277430C6"/>
    <w:rsid w:val="2775373B"/>
    <w:rsid w:val="277722A2"/>
    <w:rsid w:val="27797BE4"/>
    <w:rsid w:val="27813F31"/>
    <w:rsid w:val="27835D98"/>
    <w:rsid w:val="27886386"/>
    <w:rsid w:val="278C5FCB"/>
    <w:rsid w:val="278E4D69"/>
    <w:rsid w:val="27900B14"/>
    <w:rsid w:val="2795082D"/>
    <w:rsid w:val="279512ED"/>
    <w:rsid w:val="2795419A"/>
    <w:rsid w:val="27976A7B"/>
    <w:rsid w:val="279F0DE6"/>
    <w:rsid w:val="27A31ADA"/>
    <w:rsid w:val="27A615AC"/>
    <w:rsid w:val="27AC058A"/>
    <w:rsid w:val="27B31625"/>
    <w:rsid w:val="27B549BB"/>
    <w:rsid w:val="27B667C5"/>
    <w:rsid w:val="27B86630"/>
    <w:rsid w:val="27BF2C6C"/>
    <w:rsid w:val="27C114A3"/>
    <w:rsid w:val="27C57733"/>
    <w:rsid w:val="27C76EEC"/>
    <w:rsid w:val="27CC5D12"/>
    <w:rsid w:val="27CE0CFB"/>
    <w:rsid w:val="27CF336A"/>
    <w:rsid w:val="27D65944"/>
    <w:rsid w:val="27D73BF6"/>
    <w:rsid w:val="27DB421B"/>
    <w:rsid w:val="27DC2269"/>
    <w:rsid w:val="27DE0684"/>
    <w:rsid w:val="27E10DE0"/>
    <w:rsid w:val="27E415AE"/>
    <w:rsid w:val="27E471F0"/>
    <w:rsid w:val="27E53F71"/>
    <w:rsid w:val="27E54658"/>
    <w:rsid w:val="27EB0195"/>
    <w:rsid w:val="27F01DA7"/>
    <w:rsid w:val="27F041CE"/>
    <w:rsid w:val="27F80E27"/>
    <w:rsid w:val="27FD07B3"/>
    <w:rsid w:val="27FE62FC"/>
    <w:rsid w:val="28001AAD"/>
    <w:rsid w:val="28067654"/>
    <w:rsid w:val="280765C6"/>
    <w:rsid w:val="280A0850"/>
    <w:rsid w:val="280A61B1"/>
    <w:rsid w:val="2815340C"/>
    <w:rsid w:val="28165948"/>
    <w:rsid w:val="281A15D2"/>
    <w:rsid w:val="281A534B"/>
    <w:rsid w:val="28243F3D"/>
    <w:rsid w:val="28280DA7"/>
    <w:rsid w:val="28281F95"/>
    <w:rsid w:val="282909DE"/>
    <w:rsid w:val="282F50FE"/>
    <w:rsid w:val="28301A5A"/>
    <w:rsid w:val="28315904"/>
    <w:rsid w:val="28324F5D"/>
    <w:rsid w:val="28375311"/>
    <w:rsid w:val="283D1C19"/>
    <w:rsid w:val="28485B13"/>
    <w:rsid w:val="284B60A1"/>
    <w:rsid w:val="28500381"/>
    <w:rsid w:val="285373EF"/>
    <w:rsid w:val="2855219E"/>
    <w:rsid w:val="28552303"/>
    <w:rsid w:val="28571237"/>
    <w:rsid w:val="285F1F97"/>
    <w:rsid w:val="285F3A67"/>
    <w:rsid w:val="28606E56"/>
    <w:rsid w:val="28684518"/>
    <w:rsid w:val="286967A9"/>
    <w:rsid w:val="28737C9E"/>
    <w:rsid w:val="28766216"/>
    <w:rsid w:val="287977ED"/>
    <w:rsid w:val="28883284"/>
    <w:rsid w:val="2889375B"/>
    <w:rsid w:val="2891711E"/>
    <w:rsid w:val="28933EDB"/>
    <w:rsid w:val="28937C9C"/>
    <w:rsid w:val="289B5516"/>
    <w:rsid w:val="289C0BDE"/>
    <w:rsid w:val="289F7EFF"/>
    <w:rsid w:val="28A200A4"/>
    <w:rsid w:val="28A53D14"/>
    <w:rsid w:val="28A60BAC"/>
    <w:rsid w:val="28A61652"/>
    <w:rsid w:val="28A72EE4"/>
    <w:rsid w:val="28AA340E"/>
    <w:rsid w:val="28AD555A"/>
    <w:rsid w:val="28B031BB"/>
    <w:rsid w:val="28B10A69"/>
    <w:rsid w:val="28B3404C"/>
    <w:rsid w:val="28B36FE2"/>
    <w:rsid w:val="28B957EA"/>
    <w:rsid w:val="28BA75B4"/>
    <w:rsid w:val="28BF792F"/>
    <w:rsid w:val="28C43A0D"/>
    <w:rsid w:val="28C45F4E"/>
    <w:rsid w:val="28C6693E"/>
    <w:rsid w:val="28CA76AE"/>
    <w:rsid w:val="28CE0A78"/>
    <w:rsid w:val="28CF0B06"/>
    <w:rsid w:val="28D34407"/>
    <w:rsid w:val="28DE072F"/>
    <w:rsid w:val="28E159F0"/>
    <w:rsid w:val="28E3022E"/>
    <w:rsid w:val="28F03676"/>
    <w:rsid w:val="28F327C8"/>
    <w:rsid w:val="28F826FC"/>
    <w:rsid w:val="28F853E3"/>
    <w:rsid w:val="28F873C1"/>
    <w:rsid w:val="28FA2523"/>
    <w:rsid w:val="28FC0F38"/>
    <w:rsid w:val="290142A2"/>
    <w:rsid w:val="29022317"/>
    <w:rsid w:val="29043795"/>
    <w:rsid w:val="290903F2"/>
    <w:rsid w:val="290C14B9"/>
    <w:rsid w:val="290E465A"/>
    <w:rsid w:val="29103CB1"/>
    <w:rsid w:val="2912395C"/>
    <w:rsid w:val="2923387C"/>
    <w:rsid w:val="292501CA"/>
    <w:rsid w:val="2927433D"/>
    <w:rsid w:val="29280D51"/>
    <w:rsid w:val="293227FE"/>
    <w:rsid w:val="294049D5"/>
    <w:rsid w:val="294D1CD4"/>
    <w:rsid w:val="29515C5D"/>
    <w:rsid w:val="295259E2"/>
    <w:rsid w:val="2953266D"/>
    <w:rsid w:val="295720D1"/>
    <w:rsid w:val="295B212A"/>
    <w:rsid w:val="296163B2"/>
    <w:rsid w:val="29617D21"/>
    <w:rsid w:val="29635592"/>
    <w:rsid w:val="296F0865"/>
    <w:rsid w:val="296F6B9A"/>
    <w:rsid w:val="296F7ECE"/>
    <w:rsid w:val="297635FC"/>
    <w:rsid w:val="29771AC7"/>
    <w:rsid w:val="297A57DC"/>
    <w:rsid w:val="29823099"/>
    <w:rsid w:val="298304F5"/>
    <w:rsid w:val="29850860"/>
    <w:rsid w:val="29873F9E"/>
    <w:rsid w:val="298A1B5A"/>
    <w:rsid w:val="298B2C17"/>
    <w:rsid w:val="298C38C2"/>
    <w:rsid w:val="2990060C"/>
    <w:rsid w:val="29957AFA"/>
    <w:rsid w:val="29964FAD"/>
    <w:rsid w:val="29A10A19"/>
    <w:rsid w:val="29A17654"/>
    <w:rsid w:val="29A5132D"/>
    <w:rsid w:val="29A7277E"/>
    <w:rsid w:val="29AA6578"/>
    <w:rsid w:val="29AE67F1"/>
    <w:rsid w:val="29B064F5"/>
    <w:rsid w:val="29B57D6D"/>
    <w:rsid w:val="29B97FC5"/>
    <w:rsid w:val="29BE1C14"/>
    <w:rsid w:val="29C47AD8"/>
    <w:rsid w:val="29C81F0A"/>
    <w:rsid w:val="29CD1BE9"/>
    <w:rsid w:val="29CE5F30"/>
    <w:rsid w:val="29D23D20"/>
    <w:rsid w:val="29D24A32"/>
    <w:rsid w:val="29D72D3E"/>
    <w:rsid w:val="29D74090"/>
    <w:rsid w:val="29DD7399"/>
    <w:rsid w:val="29E118AB"/>
    <w:rsid w:val="29E502CA"/>
    <w:rsid w:val="29E56C8B"/>
    <w:rsid w:val="29E81A16"/>
    <w:rsid w:val="29F56956"/>
    <w:rsid w:val="29F57320"/>
    <w:rsid w:val="29F77602"/>
    <w:rsid w:val="29F83940"/>
    <w:rsid w:val="29F847C5"/>
    <w:rsid w:val="29F968A7"/>
    <w:rsid w:val="29F96CA2"/>
    <w:rsid w:val="29FB7B90"/>
    <w:rsid w:val="29FC6C09"/>
    <w:rsid w:val="29FD11F0"/>
    <w:rsid w:val="29FE4117"/>
    <w:rsid w:val="2A073792"/>
    <w:rsid w:val="2A0A3B38"/>
    <w:rsid w:val="2A113AA8"/>
    <w:rsid w:val="2A14082C"/>
    <w:rsid w:val="2A16427D"/>
    <w:rsid w:val="2A1C3593"/>
    <w:rsid w:val="2A1D2648"/>
    <w:rsid w:val="2A2243C2"/>
    <w:rsid w:val="2A232784"/>
    <w:rsid w:val="2A252252"/>
    <w:rsid w:val="2A260120"/>
    <w:rsid w:val="2A2B7034"/>
    <w:rsid w:val="2A3B0D6B"/>
    <w:rsid w:val="2A3F57DD"/>
    <w:rsid w:val="2A3F62BA"/>
    <w:rsid w:val="2A4B5C71"/>
    <w:rsid w:val="2A4F5CEE"/>
    <w:rsid w:val="2A555082"/>
    <w:rsid w:val="2A561121"/>
    <w:rsid w:val="2A593230"/>
    <w:rsid w:val="2A5D24E7"/>
    <w:rsid w:val="2A6129DE"/>
    <w:rsid w:val="2A62564B"/>
    <w:rsid w:val="2A683167"/>
    <w:rsid w:val="2A696201"/>
    <w:rsid w:val="2A6F1B36"/>
    <w:rsid w:val="2A777E72"/>
    <w:rsid w:val="2A785215"/>
    <w:rsid w:val="2A7A36DE"/>
    <w:rsid w:val="2A7B2AFD"/>
    <w:rsid w:val="2A7B764D"/>
    <w:rsid w:val="2A834A73"/>
    <w:rsid w:val="2A8831C6"/>
    <w:rsid w:val="2A885369"/>
    <w:rsid w:val="2A8A53DF"/>
    <w:rsid w:val="2A945C95"/>
    <w:rsid w:val="2A9921A7"/>
    <w:rsid w:val="2A992265"/>
    <w:rsid w:val="2A9A41D8"/>
    <w:rsid w:val="2A9B6048"/>
    <w:rsid w:val="2A9E38EB"/>
    <w:rsid w:val="2AA572BA"/>
    <w:rsid w:val="2AAB7324"/>
    <w:rsid w:val="2AAF4204"/>
    <w:rsid w:val="2AB20799"/>
    <w:rsid w:val="2AB31809"/>
    <w:rsid w:val="2AB62F36"/>
    <w:rsid w:val="2ABC54D5"/>
    <w:rsid w:val="2AC33961"/>
    <w:rsid w:val="2AC802B3"/>
    <w:rsid w:val="2AC81CDE"/>
    <w:rsid w:val="2AC86369"/>
    <w:rsid w:val="2ACD315F"/>
    <w:rsid w:val="2ACD5899"/>
    <w:rsid w:val="2ACF124E"/>
    <w:rsid w:val="2AD1358E"/>
    <w:rsid w:val="2AD574F7"/>
    <w:rsid w:val="2AD65AB9"/>
    <w:rsid w:val="2AD70168"/>
    <w:rsid w:val="2AD81449"/>
    <w:rsid w:val="2AE77FFD"/>
    <w:rsid w:val="2AEC0A67"/>
    <w:rsid w:val="2AEC3D91"/>
    <w:rsid w:val="2AF543C9"/>
    <w:rsid w:val="2AF66006"/>
    <w:rsid w:val="2B05305A"/>
    <w:rsid w:val="2B05340C"/>
    <w:rsid w:val="2B064DD5"/>
    <w:rsid w:val="2B156EC3"/>
    <w:rsid w:val="2B1649E8"/>
    <w:rsid w:val="2B17139D"/>
    <w:rsid w:val="2B171C23"/>
    <w:rsid w:val="2B277125"/>
    <w:rsid w:val="2B2A7A26"/>
    <w:rsid w:val="2B2B13D1"/>
    <w:rsid w:val="2B31105A"/>
    <w:rsid w:val="2B3660DD"/>
    <w:rsid w:val="2B373CDE"/>
    <w:rsid w:val="2B47682D"/>
    <w:rsid w:val="2B4B1612"/>
    <w:rsid w:val="2B4E76A9"/>
    <w:rsid w:val="2B54477B"/>
    <w:rsid w:val="2B596A72"/>
    <w:rsid w:val="2B5C1857"/>
    <w:rsid w:val="2B6876DC"/>
    <w:rsid w:val="2B6A5344"/>
    <w:rsid w:val="2B6B5F91"/>
    <w:rsid w:val="2B763252"/>
    <w:rsid w:val="2B772E5D"/>
    <w:rsid w:val="2B7959D8"/>
    <w:rsid w:val="2B8412EF"/>
    <w:rsid w:val="2B8B551B"/>
    <w:rsid w:val="2B8F7962"/>
    <w:rsid w:val="2B92036C"/>
    <w:rsid w:val="2B941595"/>
    <w:rsid w:val="2B9805C3"/>
    <w:rsid w:val="2B9A2143"/>
    <w:rsid w:val="2B9A79FB"/>
    <w:rsid w:val="2B9D2948"/>
    <w:rsid w:val="2B9D402E"/>
    <w:rsid w:val="2BA04FA2"/>
    <w:rsid w:val="2BA23AFF"/>
    <w:rsid w:val="2BA33A1B"/>
    <w:rsid w:val="2BA9311C"/>
    <w:rsid w:val="2BAD7E1C"/>
    <w:rsid w:val="2BBF11FE"/>
    <w:rsid w:val="2BC355CD"/>
    <w:rsid w:val="2BC730E6"/>
    <w:rsid w:val="2BC9615A"/>
    <w:rsid w:val="2BD46BD0"/>
    <w:rsid w:val="2BE61374"/>
    <w:rsid w:val="2BE67634"/>
    <w:rsid w:val="2BE73D5D"/>
    <w:rsid w:val="2BEA27E6"/>
    <w:rsid w:val="2BEA7964"/>
    <w:rsid w:val="2BEC3295"/>
    <w:rsid w:val="2BEC706A"/>
    <w:rsid w:val="2BED29C6"/>
    <w:rsid w:val="2BF05FEF"/>
    <w:rsid w:val="2BFE7851"/>
    <w:rsid w:val="2C075293"/>
    <w:rsid w:val="2C0771DA"/>
    <w:rsid w:val="2C104372"/>
    <w:rsid w:val="2C1134FD"/>
    <w:rsid w:val="2C127BDC"/>
    <w:rsid w:val="2C176CB0"/>
    <w:rsid w:val="2C1B68E5"/>
    <w:rsid w:val="2C1E5DD3"/>
    <w:rsid w:val="2C222E68"/>
    <w:rsid w:val="2C225D2E"/>
    <w:rsid w:val="2C244E43"/>
    <w:rsid w:val="2C250904"/>
    <w:rsid w:val="2C3143EB"/>
    <w:rsid w:val="2C350799"/>
    <w:rsid w:val="2C3625D8"/>
    <w:rsid w:val="2C3A6950"/>
    <w:rsid w:val="2C44409A"/>
    <w:rsid w:val="2C486E7A"/>
    <w:rsid w:val="2C50614F"/>
    <w:rsid w:val="2C5F652A"/>
    <w:rsid w:val="2C5F7212"/>
    <w:rsid w:val="2C620D88"/>
    <w:rsid w:val="2C663C00"/>
    <w:rsid w:val="2C6727F4"/>
    <w:rsid w:val="2C6A1348"/>
    <w:rsid w:val="2C6F45AB"/>
    <w:rsid w:val="2C755232"/>
    <w:rsid w:val="2C7959FA"/>
    <w:rsid w:val="2C7963EE"/>
    <w:rsid w:val="2C7B4537"/>
    <w:rsid w:val="2C7D4142"/>
    <w:rsid w:val="2C8041BC"/>
    <w:rsid w:val="2C826F12"/>
    <w:rsid w:val="2C8432C8"/>
    <w:rsid w:val="2C857364"/>
    <w:rsid w:val="2C8759FC"/>
    <w:rsid w:val="2C8B0BEB"/>
    <w:rsid w:val="2C8C2F9A"/>
    <w:rsid w:val="2C8C3B83"/>
    <w:rsid w:val="2C8F38C7"/>
    <w:rsid w:val="2C914A8A"/>
    <w:rsid w:val="2C926700"/>
    <w:rsid w:val="2C961898"/>
    <w:rsid w:val="2C9C531D"/>
    <w:rsid w:val="2CA6471B"/>
    <w:rsid w:val="2CA873A9"/>
    <w:rsid w:val="2CAC085B"/>
    <w:rsid w:val="2CAF3ED1"/>
    <w:rsid w:val="2CB61630"/>
    <w:rsid w:val="2CB86CDF"/>
    <w:rsid w:val="2CB93783"/>
    <w:rsid w:val="2CC122D4"/>
    <w:rsid w:val="2CC35D6B"/>
    <w:rsid w:val="2CC962E2"/>
    <w:rsid w:val="2CC96E23"/>
    <w:rsid w:val="2CCA2765"/>
    <w:rsid w:val="2CCB77AB"/>
    <w:rsid w:val="2CCC4A89"/>
    <w:rsid w:val="2CCE05AB"/>
    <w:rsid w:val="2CD163C9"/>
    <w:rsid w:val="2CDF2558"/>
    <w:rsid w:val="2CDF2CD7"/>
    <w:rsid w:val="2CE0535E"/>
    <w:rsid w:val="2CE44901"/>
    <w:rsid w:val="2CEB1021"/>
    <w:rsid w:val="2CEC2809"/>
    <w:rsid w:val="2CEE65E5"/>
    <w:rsid w:val="2CEF1EF1"/>
    <w:rsid w:val="2CF02C5D"/>
    <w:rsid w:val="2CF0426F"/>
    <w:rsid w:val="2CFA777D"/>
    <w:rsid w:val="2CFE154C"/>
    <w:rsid w:val="2CFE48EE"/>
    <w:rsid w:val="2CFF3090"/>
    <w:rsid w:val="2D0161FC"/>
    <w:rsid w:val="2D022929"/>
    <w:rsid w:val="2D0E10C2"/>
    <w:rsid w:val="2D1360F3"/>
    <w:rsid w:val="2D1A4C37"/>
    <w:rsid w:val="2D1C2427"/>
    <w:rsid w:val="2D2072A5"/>
    <w:rsid w:val="2D207C2F"/>
    <w:rsid w:val="2D233279"/>
    <w:rsid w:val="2D2428D1"/>
    <w:rsid w:val="2D2463DF"/>
    <w:rsid w:val="2D26085B"/>
    <w:rsid w:val="2D2C29E0"/>
    <w:rsid w:val="2D2F002E"/>
    <w:rsid w:val="2D302F7C"/>
    <w:rsid w:val="2D325702"/>
    <w:rsid w:val="2D3955C6"/>
    <w:rsid w:val="2D3C3F8A"/>
    <w:rsid w:val="2D3E3121"/>
    <w:rsid w:val="2D407D8B"/>
    <w:rsid w:val="2D4140E6"/>
    <w:rsid w:val="2D415409"/>
    <w:rsid w:val="2D44037E"/>
    <w:rsid w:val="2D461A25"/>
    <w:rsid w:val="2D4936D3"/>
    <w:rsid w:val="2D4B4313"/>
    <w:rsid w:val="2D4D1B24"/>
    <w:rsid w:val="2D5468F1"/>
    <w:rsid w:val="2D55785E"/>
    <w:rsid w:val="2D59725A"/>
    <w:rsid w:val="2D5B6877"/>
    <w:rsid w:val="2D5E48AB"/>
    <w:rsid w:val="2D620B81"/>
    <w:rsid w:val="2D6301AF"/>
    <w:rsid w:val="2D653B4C"/>
    <w:rsid w:val="2D655B3F"/>
    <w:rsid w:val="2D6A3A00"/>
    <w:rsid w:val="2D705437"/>
    <w:rsid w:val="2D722249"/>
    <w:rsid w:val="2D750C35"/>
    <w:rsid w:val="2D775512"/>
    <w:rsid w:val="2D783F43"/>
    <w:rsid w:val="2D7A6E74"/>
    <w:rsid w:val="2D7C374D"/>
    <w:rsid w:val="2D7E23AC"/>
    <w:rsid w:val="2D7F1E80"/>
    <w:rsid w:val="2D837B1A"/>
    <w:rsid w:val="2D840B8D"/>
    <w:rsid w:val="2D8733A5"/>
    <w:rsid w:val="2D8E016D"/>
    <w:rsid w:val="2D903FBF"/>
    <w:rsid w:val="2D926799"/>
    <w:rsid w:val="2D930D57"/>
    <w:rsid w:val="2D96672A"/>
    <w:rsid w:val="2D987AB3"/>
    <w:rsid w:val="2DA2770E"/>
    <w:rsid w:val="2DA344AE"/>
    <w:rsid w:val="2DA70337"/>
    <w:rsid w:val="2DA80EB8"/>
    <w:rsid w:val="2DA86069"/>
    <w:rsid w:val="2DB61A65"/>
    <w:rsid w:val="2DC40356"/>
    <w:rsid w:val="2DC81C6B"/>
    <w:rsid w:val="2DCB3F2C"/>
    <w:rsid w:val="2DE502CE"/>
    <w:rsid w:val="2DE83FDD"/>
    <w:rsid w:val="2DE94186"/>
    <w:rsid w:val="2DEA3C2B"/>
    <w:rsid w:val="2DF37E0E"/>
    <w:rsid w:val="2DF60BE5"/>
    <w:rsid w:val="2DFB0BB5"/>
    <w:rsid w:val="2DFF4B98"/>
    <w:rsid w:val="2E0241B1"/>
    <w:rsid w:val="2E027926"/>
    <w:rsid w:val="2E0773CF"/>
    <w:rsid w:val="2E086E06"/>
    <w:rsid w:val="2E0F3BB6"/>
    <w:rsid w:val="2E13282D"/>
    <w:rsid w:val="2E163478"/>
    <w:rsid w:val="2E165CAE"/>
    <w:rsid w:val="2E18142D"/>
    <w:rsid w:val="2E182FF7"/>
    <w:rsid w:val="2E195A69"/>
    <w:rsid w:val="2E20552D"/>
    <w:rsid w:val="2E27128C"/>
    <w:rsid w:val="2E282086"/>
    <w:rsid w:val="2E2F03DB"/>
    <w:rsid w:val="2E302CB0"/>
    <w:rsid w:val="2E305A1C"/>
    <w:rsid w:val="2E3063FE"/>
    <w:rsid w:val="2E3611A7"/>
    <w:rsid w:val="2E374B13"/>
    <w:rsid w:val="2E4058EE"/>
    <w:rsid w:val="2E441BB2"/>
    <w:rsid w:val="2E4D1BE2"/>
    <w:rsid w:val="2E506579"/>
    <w:rsid w:val="2E5423EA"/>
    <w:rsid w:val="2E553F13"/>
    <w:rsid w:val="2E586311"/>
    <w:rsid w:val="2E5A5C05"/>
    <w:rsid w:val="2E65366B"/>
    <w:rsid w:val="2E660A83"/>
    <w:rsid w:val="2E670DD6"/>
    <w:rsid w:val="2E6F0E0B"/>
    <w:rsid w:val="2E6F1A92"/>
    <w:rsid w:val="2E77746E"/>
    <w:rsid w:val="2E7D7A01"/>
    <w:rsid w:val="2E862D00"/>
    <w:rsid w:val="2E892727"/>
    <w:rsid w:val="2E8B0396"/>
    <w:rsid w:val="2E8C6030"/>
    <w:rsid w:val="2E940204"/>
    <w:rsid w:val="2E950D23"/>
    <w:rsid w:val="2E952927"/>
    <w:rsid w:val="2E992BAD"/>
    <w:rsid w:val="2E9C618A"/>
    <w:rsid w:val="2E9E25F7"/>
    <w:rsid w:val="2E9E323E"/>
    <w:rsid w:val="2EA3653E"/>
    <w:rsid w:val="2EA90446"/>
    <w:rsid w:val="2EB168BD"/>
    <w:rsid w:val="2EB2306F"/>
    <w:rsid w:val="2EB25BC0"/>
    <w:rsid w:val="2EBF5CFA"/>
    <w:rsid w:val="2EC15DE2"/>
    <w:rsid w:val="2EC60E56"/>
    <w:rsid w:val="2ECC7CD0"/>
    <w:rsid w:val="2ED53948"/>
    <w:rsid w:val="2ED54AB1"/>
    <w:rsid w:val="2ED60CB5"/>
    <w:rsid w:val="2EDB1B80"/>
    <w:rsid w:val="2EDD0428"/>
    <w:rsid w:val="2EE23C53"/>
    <w:rsid w:val="2EEF6E15"/>
    <w:rsid w:val="2EF15B48"/>
    <w:rsid w:val="2EF5178B"/>
    <w:rsid w:val="2EF52FA3"/>
    <w:rsid w:val="2EF64B59"/>
    <w:rsid w:val="2EF81BD8"/>
    <w:rsid w:val="2EF974E8"/>
    <w:rsid w:val="2EFB7F0E"/>
    <w:rsid w:val="2F0052F2"/>
    <w:rsid w:val="2F0E1299"/>
    <w:rsid w:val="2F13332D"/>
    <w:rsid w:val="2F163F64"/>
    <w:rsid w:val="2F170832"/>
    <w:rsid w:val="2F1811BA"/>
    <w:rsid w:val="2F203AB4"/>
    <w:rsid w:val="2F240E77"/>
    <w:rsid w:val="2F2A2F02"/>
    <w:rsid w:val="2F314036"/>
    <w:rsid w:val="2F327DB6"/>
    <w:rsid w:val="2F373EB8"/>
    <w:rsid w:val="2F3976AD"/>
    <w:rsid w:val="2F3C5456"/>
    <w:rsid w:val="2F3D51AF"/>
    <w:rsid w:val="2F436BC9"/>
    <w:rsid w:val="2F4A4B33"/>
    <w:rsid w:val="2F555596"/>
    <w:rsid w:val="2F6108E5"/>
    <w:rsid w:val="2F620FDA"/>
    <w:rsid w:val="2F662F96"/>
    <w:rsid w:val="2F67270E"/>
    <w:rsid w:val="2F685138"/>
    <w:rsid w:val="2F692598"/>
    <w:rsid w:val="2F6C63C6"/>
    <w:rsid w:val="2F750EA4"/>
    <w:rsid w:val="2F7E1A42"/>
    <w:rsid w:val="2F7F5C88"/>
    <w:rsid w:val="2F811C8F"/>
    <w:rsid w:val="2F8510AE"/>
    <w:rsid w:val="2F8D0C19"/>
    <w:rsid w:val="2F901243"/>
    <w:rsid w:val="2F9D35D4"/>
    <w:rsid w:val="2FA038D7"/>
    <w:rsid w:val="2FAB763A"/>
    <w:rsid w:val="2FAD0B40"/>
    <w:rsid w:val="2FAD6C54"/>
    <w:rsid w:val="2FB10862"/>
    <w:rsid w:val="2FB112C5"/>
    <w:rsid w:val="2FB740AD"/>
    <w:rsid w:val="2FB85C0E"/>
    <w:rsid w:val="2FB87AB8"/>
    <w:rsid w:val="2FBD32DA"/>
    <w:rsid w:val="2FC3436D"/>
    <w:rsid w:val="2FC7599E"/>
    <w:rsid w:val="2FC84F6A"/>
    <w:rsid w:val="2FC863AD"/>
    <w:rsid w:val="2FCC0091"/>
    <w:rsid w:val="2FD32382"/>
    <w:rsid w:val="2FD37402"/>
    <w:rsid w:val="2FD92D11"/>
    <w:rsid w:val="2FDD36AC"/>
    <w:rsid w:val="2FE106F3"/>
    <w:rsid w:val="2FED2785"/>
    <w:rsid w:val="2FF00FFC"/>
    <w:rsid w:val="2FF41A2D"/>
    <w:rsid w:val="2FF86C4D"/>
    <w:rsid w:val="30020FBA"/>
    <w:rsid w:val="30087B72"/>
    <w:rsid w:val="300A4A49"/>
    <w:rsid w:val="300D4976"/>
    <w:rsid w:val="30184526"/>
    <w:rsid w:val="30194228"/>
    <w:rsid w:val="301A29D2"/>
    <w:rsid w:val="301D744B"/>
    <w:rsid w:val="30204360"/>
    <w:rsid w:val="30225669"/>
    <w:rsid w:val="30244995"/>
    <w:rsid w:val="3029698F"/>
    <w:rsid w:val="30357EB7"/>
    <w:rsid w:val="30391BEB"/>
    <w:rsid w:val="304733AE"/>
    <w:rsid w:val="304B6B46"/>
    <w:rsid w:val="304C3761"/>
    <w:rsid w:val="305111DC"/>
    <w:rsid w:val="3056070E"/>
    <w:rsid w:val="305F01E9"/>
    <w:rsid w:val="306845C6"/>
    <w:rsid w:val="306A22C4"/>
    <w:rsid w:val="30713B9D"/>
    <w:rsid w:val="30716DF2"/>
    <w:rsid w:val="30785CF5"/>
    <w:rsid w:val="307C2073"/>
    <w:rsid w:val="30820139"/>
    <w:rsid w:val="308A3DE1"/>
    <w:rsid w:val="308F07EE"/>
    <w:rsid w:val="30981C1A"/>
    <w:rsid w:val="309B6F1E"/>
    <w:rsid w:val="309D751B"/>
    <w:rsid w:val="30A12E58"/>
    <w:rsid w:val="30A149BF"/>
    <w:rsid w:val="30A21959"/>
    <w:rsid w:val="30A46D4A"/>
    <w:rsid w:val="30A504F4"/>
    <w:rsid w:val="30B46890"/>
    <w:rsid w:val="30B50C23"/>
    <w:rsid w:val="30B61899"/>
    <w:rsid w:val="30B80910"/>
    <w:rsid w:val="30BC55BC"/>
    <w:rsid w:val="30BD3A54"/>
    <w:rsid w:val="30BF6491"/>
    <w:rsid w:val="30CC13CF"/>
    <w:rsid w:val="30CF341B"/>
    <w:rsid w:val="30CF498B"/>
    <w:rsid w:val="30DA4A16"/>
    <w:rsid w:val="30E178A2"/>
    <w:rsid w:val="30ED0E06"/>
    <w:rsid w:val="30F01F01"/>
    <w:rsid w:val="30F61F74"/>
    <w:rsid w:val="30F654A6"/>
    <w:rsid w:val="30F82AA9"/>
    <w:rsid w:val="30FC3F86"/>
    <w:rsid w:val="31014EDD"/>
    <w:rsid w:val="31157FA3"/>
    <w:rsid w:val="311D023D"/>
    <w:rsid w:val="3126598B"/>
    <w:rsid w:val="312F0D40"/>
    <w:rsid w:val="31300B25"/>
    <w:rsid w:val="31351287"/>
    <w:rsid w:val="31391F2A"/>
    <w:rsid w:val="313B0ABD"/>
    <w:rsid w:val="313D243C"/>
    <w:rsid w:val="313F2244"/>
    <w:rsid w:val="31452C16"/>
    <w:rsid w:val="31455A59"/>
    <w:rsid w:val="3146766E"/>
    <w:rsid w:val="314D136E"/>
    <w:rsid w:val="31555288"/>
    <w:rsid w:val="315924A5"/>
    <w:rsid w:val="31596334"/>
    <w:rsid w:val="315D28AE"/>
    <w:rsid w:val="315F4331"/>
    <w:rsid w:val="3161261E"/>
    <w:rsid w:val="3163425F"/>
    <w:rsid w:val="31643799"/>
    <w:rsid w:val="31650748"/>
    <w:rsid w:val="31652B28"/>
    <w:rsid w:val="31665096"/>
    <w:rsid w:val="31685167"/>
    <w:rsid w:val="316B47F8"/>
    <w:rsid w:val="316C396D"/>
    <w:rsid w:val="316E2D14"/>
    <w:rsid w:val="317355D2"/>
    <w:rsid w:val="317B5DF8"/>
    <w:rsid w:val="317C5B28"/>
    <w:rsid w:val="317E2921"/>
    <w:rsid w:val="317F1FE4"/>
    <w:rsid w:val="31823867"/>
    <w:rsid w:val="3185030E"/>
    <w:rsid w:val="318633EA"/>
    <w:rsid w:val="318A3AB8"/>
    <w:rsid w:val="318A7D86"/>
    <w:rsid w:val="318C0042"/>
    <w:rsid w:val="31910D7E"/>
    <w:rsid w:val="319431A1"/>
    <w:rsid w:val="31A27498"/>
    <w:rsid w:val="31A27E29"/>
    <w:rsid w:val="31A60CEC"/>
    <w:rsid w:val="31AD7B8B"/>
    <w:rsid w:val="31BB627F"/>
    <w:rsid w:val="31BC1969"/>
    <w:rsid w:val="31C075E6"/>
    <w:rsid w:val="31C113DC"/>
    <w:rsid w:val="31C57C4B"/>
    <w:rsid w:val="31CC1D54"/>
    <w:rsid w:val="31CF7BC2"/>
    <w:rsid w:val="31D10500"/>
    <w:rsid w:val="31D14FB0"/>
    <w:rsid w:val="31D31477"/>
    <w:rsid w:val="31D35705"/>
    <w:rsid w:val="31DB194A"/>
    <w:rsid w:val="31DD522C"/>
    <w:rsid w:val="31E03604"/>
    <w:rsid w:val="31E07211"/>
    <w:rsid w:val="31E07ED7"/>
    <w:rsid w:val="31E112B1"/>
    <w:rsid w:val="31E22FA0"/>
    <w:rsid w:val="31E65ACF"/>
    <w:rsid w:val="31EB01AA"/>
    <w:rsid w:val="31EB1858"/>
    <w:rsid w:val="31EE71D0"/>
    <w:rsid w:val="31EF50D1"/>
    <w:rsid w:val="31F12AA1"/>
    <w:rsid w:val="31F46EAC"/>
    <w:rsid w:val="31FB3843"/>
    <w:rsid w:val="31FC06A9"/>
    <w:rsid w:val="31FD3F37"/>
    <w:rsid w:val="31FF593B"/>
    <w:rsid w:val="31FF76D6"/>
    <w:rsid w:val="32027D8E"/>
    <w:rsid w:val="320604AB"/>
    <w:rsid w:val="3206135D"/>
    <w:rsid w:val="32072D09"/>
    <w:rsid w:val="321110BA"/>
    <w:rsid w:val="32152F8F"/>
    <w:rsid w:val="32155F66"/>
    <w:rsid w:val="321E7894"/>
    <w:rsid w:val="32204643"/>
    <w:rsid w:val="322212AC"/>
    <w:rsid w:val="322F05DD"/>
    <w:rsid w:val="32310C46"/>
    <w:rsid w:val="3231512F"/>
    <w:rsid w:val="3232583D"/>
    <w:rsid w:val="32331D15"/>
    <w:rsid w:val="323615A0"/>
    <w:rsid w:val="323B63DD"/>
    <w:rsid w:val="323F216B"/>
    <w:rsid w:val="32412E83"/>
    <w:rsid w:val="32445640"/>
    <w:rsid w:val="324476CD"/>
    <w:rsid w:val="324846A0"/>
    <w:rsid w:val="324866F4"/>
    <w:rsid w:val="324A3F2E"/>
    <w:rsid w:val="324D1B6E"/>
    <w:rsid w:val="324E79A5"/>
    <w:rsid w:val="3251599B"/>
    <w:rsid w:val="325F0DAC"/>
    <w:rsid w:val="32600D73"/>
    <w:rsid w:val="32607408"/>
    <w:rsid w:val="32655DC3"/>
    <w:rsid w:val="3267062F"/>
    <w:rsid w:val="32687745"/>
    <w:rsid w:val="326C2672"/>
    <w:rsid w:val="326D525B"/>
    <w:rsid w:val="326F6D9E"/>
    <w:rsid w:val="32727B76"/>
    <w:rsid w:val="32742D6E"/>
    <w:rsid w:val="3275010A"/>
    <w:rsid w:val="3280760E"/>
    <w:rsid w:val="32870D3B"/>
    <w:rsid w:val="32892C9D"/>
    <w:rsid w:val="328B1696"/>
    <w:rsid w:val="328B5262"/>
    <w:rsid w:val="328C12B1"/>
    <w:rsid w:val="3294660D"/>
    <w:rsid w:val="329E5E1E"/>
    <w:rsid w:val="32A030A5"/>
    <w:rsid w:val="32A56333"/>
    <w:rsid w:val="32A62AC5"/>
    <w:rsid w:val="32AA52CD"/>
    <w:rsid w:val="32AB5519"/>
    <w:rsid w:val="32AF2DEE"/>
    <w:rsid w:val="32B171ED"/>
    <w:rsid w:val="32B64DA4"/>
    <w:rsid w:val="32C1778D"/>
    <w:rsid w:val="32C33EAE"/>
    <w:rsid w:val="32D547BA"/>
    <w:rsid w:val="32D62531"/>
    <w:rsid w:val="32DB4F20"/>
    <w:rsid w:val="32DC4FC2"/>
    <w:rsid w:val="32E608C1"/>
    <w:rsid w:val="32E72E3B"/>
    <w:rsid w:val="32F0016A"/>
    <w:rsid w:val="32F77485"/>
    <w:rsid w:val="32F824D9"/>
    <w:rsid w:val="330373B8"/>
    <w:rsid w:val="33042E5E"/>
    <w:rsid w:val="330A33CF"/>
    <w:rsid w:val="3316486D"/>
    <w:rsid w:val="33177FF9"/>
    <w:rsid w:val="331F1D94"/>
    <w:rsid w:val="33203129"/>
    <w:rsid w:val="33214E2A"/>
    <w:rsid w:val="33252AB2"/>
    <w:rsid w:val="33257BF7"/>
    <w:rsid w:val="33263D97"/>
    <w:rsid w:val="33273180"/>
    <w:rsid w:val="332E3CA9"/>
    <w:rsid w:val="333264E5"/>
    <w:rsid w:val="33352F7E"/>
    <w:rsid w:val="3339291D"/>
    <w:rsid w:val="33425BF0"/>
    <w:rsid w:val="33426C60"/>
    <w:rsid w:val="334341EB"/>
    <w:rsid w:val="334C525B"/>
    <w:rsid w:val="334F0BA7"/>
    <w:rsid w:val="33545068"/>
    <w:rsid w:val="335770CB"/>
    <w:rsid w:val="335A47DE"/>
    <w:rsid w:val="335D1A7F"/>
    <w:rsid w:val="33653E67"/>
    <w:rsid w:val="33657809"/>
    <w:rsid w:val="336F7264"/>
    <w:rsid w:val="33743C46"/>
    <w:rsid w:val="3374423F"/>
    <w:rsid w:val="337444BF"/>
    <w:rsid w:val="337A161B"/>
    <w:rsid w:val="337E7269"/>
    <w:rsid w:val="337F0E37"/>
    <w:rsid w:val="33851A99"/>
    <w:rsid w:val="339050F4"/>
    <w:rsid w:val="33957B8F"/>
    <w:rsid w:val="33966352"/>
    <w:rsid w:val="33973268"/>
    <w:rsid w:val="339A17C2"/>
    <w:rsid w:val="33A07DB6"/>
    <w:rsid w:val="33A7441F"/>
    <w:rsid w:val="33A9402C"/>
    <w:rsid w:val="33AB798A"/>
    <w:rsid w:val="33AD71AD"/>
    <w:rsid w:val="33B23852"/>
    <w:rsid w:val="33B9159B"/>
    <w:rsid w:val="33C26CED"/>
    <w:rsid w:val="33C57320"/>
    <w:rsid w:val="33C66DBD"/>
    <w:rsid w:val="33C8591D"/>
    <w:rsid w:val="33D12A5F"/>
    <w:rsid w:val="33D340A8"/>
    <w:rsid w:val="33DD3E5A"/>
    <w:rsid w:val="33DD68F6"/>
    <w:rsid w:val="33E12959"/>
    <w:rsid w:val="33E6338D"/>
    <w:rsid w:val="33EA717F"/>
    <w:rsid w:val="33EB104E"/>
    <w:rsid w:val="33EB441C"/>
    <w:rsid w:val="33EF093A"/>
    <w:rsid w:val="33FC3917"/>
    <w:rsid w:val="33FE1F95"/>
    <w:rsid w:val="33FE41D8"/>
    <w:rsid w:val="33FF2EB9"/>
    <w:rsid w:val="34064539"/>
    <w:rsid w:val="34086404"/>
    <w:rsid w:val="340B7B3B"/>
    <w:rsid w:val="34133211"/>
    <w:rsid w:val="341349A7"/>
    <w:rsid w:val="34142C98"/>
    <w:rsid w:val="34146CAF"/>
    <w:rsid w:val="34175F75"/>
    <w:rsid w:val="341B56B4"/>
    <w:rsid w:val="341C6FC2"/>
    <w:rsid w:val="341E38E4"/>
    <w:rsid w:val="341F1780"/>
    <w:rsid w:val="341F4A5A"/>
    <w:rsid w:val="342C118C"/>
    <w:rsid w:val="3432351D"/>
    <w:rsid w:val="343E441B"/>
    <w:rsid w:val="343E76AE"/>
    <w:rsid w:val="34401669"/>
    <w:rsid w:val="34416CD2"/>
    <w:rsid w:val="34426E99"/>
    <w:rsid w:val="34427665"/>
    <w:rsid w:val="344E5E2A"/>
    <w:rsid w:val="3451560C"/>
    <w:rsid w:val="3455351C"/>
    <w:rsid w:val="34593C1D"/>
    <w:rsid w:val="34596F03"/>
    <w:rsid w:val="345D006E"/>
    <w:rsid w:val="345D0D26"/>
    <w:rsid w:val="345F786A"/>
    <w:rsid w:val="347551F5"/>
    <w:rsid w:val="347740E1"/>
    <w:rsid w:val="34787141"/>
    <w:rsid w:val="347C0D40"/>
    <w:rsid w:val="348654F0"/>
    <w:rsid w:val="348D0A58"/>
    <w:rsid w:val="348D7405"/>
    <w:rsid w:val="348F1843"/>
    <w:rsid w:val="349347FC"/>
    <w:rsid w:val="34964DB4"/>
    <w:rsid w:val="34973057"/>
    <w:rsid w:val="34995C4E"/>
    <w:rsid w:val="349B5A76"/>
    <w:rsid w:val="349D3763"/>
    <w:rsid w:val="349F15A5"/>
    <w:rsid w:val="34A153B4"/>
    <w:rsid w:val="34A35ECF"/>
    <w:rsid w:val="34A461A1"/>
    <w:rsid w:val="34A54435"/>
    <w:rsid w:val="34A74B9E"/>
    <w:rsid w:val="34A95D38"/>
    <w:rsid w:val="34B5062E"/>
    <w:rsid w:val="34B74526"/>
    <w:rsid w:val="34B80F15"/>
    <w:rsid w:val="34BD41D0"/>
    <w:rsid w:val="34BD6F4D"/>
    <w:rsid w:val="34C06DB9"/>
    <w:rsid w:val="34C55F53"/>
    <w:rsid w:val="34CE32D9"/>
    <w:rsid w:val="34CF3499"/>
    <w:rsid w:val="34D01841"/>
    <w:rsid w:val="34D30060"/>
    <w:rsid w:val="34D33B92"/>
    <w:rsid w:val="34D928A9"/>
    <w:rsid w:val="34DA48F3"/>
    <w:rsid w:val="34DB709A"/>
    <w:rsid w:val="34E021E4"/>
    <w:rsid w:val="34E227FC"/>
    <w:rsid w:val="34E3624A"/>
    <w:rsid w:val="34E61B31"/>
    <w:rsid w:val="34E970F2"/>
    <w:rsid w:val="34EA645C"/>
    <w:rsid w:val="34EA6B82"/>
    <w:rsid w:val="34EF175A"/>
    <w:rsid w:val="34F03420"/>
    <w:rsid w:val="34F474D5"/>
    <w:rsid w:val="34F6404F"/>
    <w:rsid w:val="34FE0829"/>
    <w:rsid w:val="34FE2559"/>
    <w:rsid w:val="350469AF"/>
    <w:rsid w:val="3505512C"/>
    <w:rsid w:val="350640E5"/>
    <w:rsid w:val="35110C12"/>
    <w:rsid w:val="351419FC"/>
    <w:rsid w:val="3516137A"/>
    <w:rsid w:val="351A774D"/>
    <w:rsid w:val="35203156"/>
    <w:rsid w:val="35221656"/>
    <w:rsid w:val="35230F69"/>
    <w:rsid w:val="35372F59"/>
    <w:rsid w:val="353950B2"/>
    <w:rsid w:val="353C5962"/>
    <w:rsid w:val="353D07C9"/>
    <w:rsid w:val="353F7ACB"/>
    <w:rsid w:val="35415737"/>
    <w:rsid w:val="35447D56"/>
    <w:rsid w:val="35451B9F"/>
    <w:rsid w:val="354D744A"/>
    <w:rsid w:val="35530C86"/>
    <w:rsid w:val="35565468"/>
    <w:rsid w:val="35594C52"/>
    <w:rsid w:val="3565505A"/>
    <w:rsid w:val="35662561"/>
    <w:rsid w:val="35672083"/>
    <w:rsid w:val="35682DD6"/>
    <w:rsid w:val="356C7CB1"/>
    <w:rsid w:val="356F1354"/>
    <w:rsid w:val="35792ECD"/>
    <w:rsid w:val="357C361C"/>
    <w:rsid w:val="358215C3"/>
    <w:rsid w:val="3584113F"/>
    <w:rsid w:val="358551C6"/>
    <w:rsid w:val="3585752B"/>
    <w:rsid w:val="35862368"/>
    <w:rsid w:val="35863722"/>
    <w:rsid w:val="35875B41"/>
    <w:rsid w:val="358D3A02"/>
    <w:rsid w:val="358E6F2C"/>
    <w:rsid w:val="359451DC"/>
    <w:rsid w:val="35950926"/>
    <w:rsid w:val="3596354B"/>
    <w:rsid w:val="359907EB"/>
    <w:rsid w:val="359A42D4"/>
    <w:rsid w:val="359D6A53"/>
    <w:rsid w:val="35A04589"/>
    <w:rsid w:val="35A1427C"/>
    <w:rsid w:val="35BD7446"/>
    <w:rsid w:val="35C70713"/>
    <w:rsid w:val="35C727BB"/>
    <w:rsid w:val="35C769E0"/>
    <w:rsid w:val="35CF407D"/>
    <w:rsid w:val="35D54E9D"/>
    <w:rsid w:val="35D77CCF"/>
    <w:rsid w:val="35D925AF"/>
    <w:rsid w:val="35DB434D"/>
    <w:rsid w:val="35E96179"/>
    <w:rsid w:val="35F0556B"/>
    <w:rsid w:val="35F1794F"/>
    <w:rsid w:val="35F74040"/>
    <w:rsid w:val="35F76D56"/>
    <w:rsid w:val="35FD71C3"/>
    <w:rsid w:val="360478DC"/>
    <w:rsid w:val="36050EFD"/>
    <w:rsid w:val="36061B33"/>
    <w:rsid w:val="36081BE3"/>
    <w:rsid w:val="360840F1"/>
    <w:rsid w:val="360A417A"/>
    <w:rsid w:val="36133E57"/>
    <w:rsid w:val="36186D2D"/>
    <w:rsid w:val="36275DC7"/>
    <w:rsid w:val="36321B33"/>
    <w:rsid w:val="36343D44"/>
    <w:rsid w:val="363B4368"/>
    <w:rsid w:val="363F6074"/>
    <w:rsid w:val="36421572"/>
    <w:rsid w:val="36441FF9"/>
    <w:rsid w:val="3644595A"/>
    <w:rsid w:val="3647413E"/>
    <w:rsid w:val="36487702"/>
    <w:rsid w:val="364A18B1"/>
    <w:rsid w:val="364F5029"/>
    <w:rsid w:val="36532089"/>
    <w:rsid w:val="36534889"/>
    <w:rsid w:val="36541303"/>
    <w:rsid w:val="36562F01"/>
    <w:rsid w:val="366025B6"/>
    <w:rsid w:val="36611273"/>
    <w:rsid w:val="36612C1B"/>
    <w:rsid w:val="36622289"/>
    <w:rsid w:val="36633C80"/>
    <w:rsid w:val="36646E28"/>
    <w:rsid w:val="366C1098"/>
    <w:rsid w:val="36724CC5"/>
    <w:rsid w:val="36731B2B"/>
    <w:rsid w:val="36764396"/>
    <w:rsid w:val="367A3592"/>
    <w:rsid w:val="367C43EA"/>
    <w:rsid w:val="367F3B5F"/>
    <w:rsid w:val="36811FEA"/>
    <w:rsid w:val="368628C6"/>
    <w:rsid w:val="368B218E"/>
    <w:rsid w:val="368D16F2"/>
    <w:rsid w:val="36994EC3"/>
    <w:rsid w:val="36A23B59"/>
    <w:rsid w:val="36A363A7"/>
    <w:rsid w:val="36A40CF2"/>
    <w:rsid w:val="36A954B3"/>
    <w:rsid w:val="36B67808"/>
    <w:rsid w:val="36B72200"/>
    <w:rsid w:val="36C17E68"/>
    <w:rsid w:val="36C548B8"/>
    <w:rsid w:val="36CC1702"/>
    <w:rsid w:val="36CF0802"/>
    <w:rsid w:val="36D146AE"/>
    <w:rsid w:val="36DB1331"/>
    <w:rsid w:val="36E06AD3"/>
    <w:rsid w:val="36E22BA1"/>
    <w:rsid w:val="36F01431"/>
    <w:rsid w:val="36F900C3"/>
    <w:rsid w:val="36F9588D"/>
    <w:rsid w:val="36FC4B38"/>
    <w:rsid w:val="37000626"/>
    <w:rsid w:val="37067967"/>
    <w:rsid w:val="37075380"/>
    <w:rsid w:val="370B6C33"/>
    <w:rsid w:val="370C7CC6"/>
    <w:rsid w:val="37123CDB"/>
    <w:rsid w:val="371900EA"/>
    <w:rsid w:val="371E7481"/>
    <w:rsid w:val="371E7EA5"/>
    <w:rsid w:val="371F68F7"/>
    <w:rsid w:val="37207982"/>
    <w:rsid w:val="372255ED"/>
    <w:rsid w:val="37260E80"/>
    <w:rsid w:val="372805DD"/>
    <w:rsid w:val="37293B14"/>
    <w:rsid w:val="372A1654"/>
    <w:rsid w:val="372B192C"/>
    <w:rsid w:val="373670DE"/>
    <w:rsid w:val="37376EFA"/>
    <w:rsid w:val="37381011"/>
    <w:rsid w:val="373B5FAD"/>
    <w:rsid w:val="373C205A"/>
    <w:rsid w:val="373E6DAB"/>
    <w:rsid w:val="37411FDE"/>
    <w:rsid w:val="374154E2"/>
    <w:rsid w:val="37433678"/>
    <w:rsid w:val="3744238C"/>
    <w:rsid w:val="37487534"/>
    <w:rsid w:val="374A5E34"/>
    <w:rsid w:val="374B6F67"/>
    <w:rsid w:val="374E088B"/>
    <w:rsid w:val="37513B43"/>
    <w:rsid w:val="37514C65"/>
    <w:rsid w:val="375A2736"/>
    <w:rsid w:val="375E4CE3"/>
    <w:rsid w:val="3760635E"/>
    <w:rsid w:val="3764616D"/>
    <w:rsid w:val="376868EF"/>
    <w:rsid w:val="37687ABA"/>
    <w:rsid w:val="37697A82"/>
    <w:rsid w:val="37751E09"/>
    <w:rsid w:val="377E183A"/>
    <w:rsid w:val="377F071A"/>
    <w:rsid w:val="37804AE8"/>
    <w:rsid w:val="378305B0"/>
    <w:rsid w:val="37837027"/>
    <w:rsid w:val="37873580"/>
    <w:rsid w:val="3791102A"/>
    <w:rsid w:val="37923084"/>
    <w:rsid w:val="379623CF"/>
    <w:rsid w:val="37964A9B"/>
    <w:rsid w:val="379C2CCA"/>
    <w:rsid w:val="37A41C60"/>
    <w:rsid w:val="37A97D7A"/>
    <w:rsid w:val="37AA1F6F"/>
    <w:rsid w:val="37AD38C6"/>
    <w:rsid w:val="37B15501"/>
    <w:rsid w:val="37B675D3"/>
    <w:rsid w:val="37B92C0B"/>
    <w:rsid w:val="37BA0317"/>
    <w:rsid w:val="37C13486"/>
    <w:rsid w:val="37C36D52"/>
    <w:rsid w:val="37C8179A"/>
    <w:rsid w:val="37C901C1"/>
    <w:rsid w:val="37C934FA"/>
    <w:rsid w:val="37CB47C1"/>
    <w:rsid w:val="37CD6B63"/>
    <w:rsid w:val="37D4458D"/>
    <w:rsid w:val="37D474D4"/>
    <w:rsid w:val="37D53D09"/>
    <w:rsid w:val="37D869CB"/>
    <w:rsid w:val="37DC3322"/>
    <w:rsid w:val="37DD5017"/>
    <w:rsid w:val="37DD569A"/>
    <w:rsid w:val="37E41096"/>
    <w:rsid w:val="37E71DCC"/>
    <w:rsid w:val="37E7480E"/>
    <w:rsid w:val="37E96ED8"/>
    <w:rsid w:val="37F05456"/>
    <w:rsid w:val="37FC5F0B"/>
    <w:rsid w:val="380C0B71"/>
    <w:rsid w:val="380C115A"/>
    <w:rsid w:val="380D1E9C"/>
    <w:rsid w:val="38162A4A"/>
    <w:rsid w:val="38176E8E"/>
    <w:rsid w:val="38177868"/>
    <w:rsid w:val="38185CF0"/>
    <w:rsid w:val="381B28B9"/>
    <w:rsid w:val="3823509C"/>
    <w:rsid w:val="382A3016"/>
    <w:rsid w:val="38303448"/>
    <w:rsid w:val="38341171"/>
    <w:rsid w:val="38366379"/>
    <w:rsid w:val="384F7369"/>
    <w:rsid w:val="385560BD"/>
    <w:rsid w:val="385949AE"/>
    <w:rsid w:val="385A0540"/>
    <w:rsid w:val="385A2864"/>
    <w:rsid w:val="385C350B"/>
    <w:rsid w:val="385C52FF"/>
    <w:rsid w:val="3862349F"/>
    <w:rsid w:val="38641D08"/>
    <w:rsid w:val="38691DFD"/>
    <w:rsid w:val="38696DD6"/>
    <w:rsid w:val="386F255C"/>
    <w:rsid w:val="387142D1"/>
    <w:rsid w:val="387804BA"/>
    <w:rsid w:val="387C7034"/>
    <w:rsid w:val="387F4AC8"/>
    <w:rsid w:val="3883486F"/>
    <w:rsid w:val="38884BA5"/>
    <w:rsid w:val="388A4472"/>
    <w:rsid w:val="38924C71"/>
    <w:rsid w:val="38925C55"/>
    <w:rsid w:val="38A72E0E"/>
    <w:rsid w:val="38B37F27"/>
    <w:rsid w:val="38B60CEE"/>
    <w:rsid w:val="38B863AC"/>
    <w:rsid w:val="38BE6632"/>
    <w:rsid w:val="38C5582F"/>
    <w:rsid w:val="38C60136"/>
    <w:rsid w:val="38C6384B"/>
    <w:rsid w:val="38C65C56"/>
    <w:rsid w:val="38C856CC"/>
    <w:rsid w:val="38CC0580"/>
    <w:rsid w:val="38CC2D70"/>
    <w:rsid w:val="38CC44CD"/>
    <w:rsid w:val="38CE3872"/>
    <w:rsid w:val="38D01912"/>
    <w:rsid w:val="38D53536"/>
    <w:rsid w:val="38D648C1"/>
    <w:rsid w:val="38DB3643"/>
    <w:rsid w:val="38DD12BC"/>
    <w:rsid w:val="38DD6D95"/>
    <w:rsid w:val="38FC21E0"/>
    <w:rsid w:val="39017293"/>
    <w:rsid w:val="39025C91"/>
    <w:rsid w:val="390278CE"/>
    <w:rsid w:val="390558D3"/>
    <w:rsid w:val="390753F5"/>
    <w:rsid w:val="39125BDA"/>
    <w:rsid w:val="39143285"/>
    <w:rsid w:val="391A16C4"/>
    <w:rsid w:val="391C6338"/>
    <w:rsid w:val="39217656"/>
    <w:rsid w:val="39275DD4"/>
    <w:rsid w:val="392E3274"/>
    <w:rsid w:val="39300313"/>
    <w:rsid w:val="39316630"/>
    <w:rsid w:val="393E591D"/>
    <w:rsid w:val="39441D60"/>
    <w:rsid w:val="39465E95"/>
    <w:rsid w:val="39476FDC"/>
    <w:rsid w:val="39491915"/>
    <w:rsid w:val="394D6B8D"/>
    <w:rsid w:val="394F2BC2"/>
    <w:rsid w:val="394F74E8"/>
    <w:rsid w:val="39573246"/>
    <w:rsid w:val="395857D0"/>
    <w:rsid w:val="395A1871"/>
    <w:rsid w:val="395C6E15"/>
    <w:rsid w:val="395E7EBB"/>
    <w:rsid w:val="395F0493"/>
    <w:rsid w:val="395F1727"/>
    <w:rsid w:val="39736130"/>
    <w:rsid w:val="397D59AB"/>
    <w:rsid w:val="39834B11"/>
    <w:rsid w:val="398625FA"/>
    <w:rsid w:val="39885A27"/>
    <w:rsid w:val="398A128C"/>
    <w:rsid w:val="399006C9"/>
    <w:rsid w:val="39996D32"/>
    <w:rsid w:val="399D76F1"/>
    <w:rsid w:val="399F111E"/>
    <w:rsid w:val="39A02CF8"/>
    <w:rsid w:val="39A05A7E"/>
    <w:rsid w:val="39A07CE1"/>
    <w:rsid w:val="39A676E9"/>
    <w:rsid w:val="39A92D46"/>
    <w:rsid w:val="39B11C00"/>
    <w:rsid w:val="39B323C0"/>
    <w:rsid w:val="39B52AF9"/>
    <w:rsid w:val="39B7299F"/>
    <w:rsid w:val="39BC49DE"/>
    <w:rsid w:val="39C15962"/>
    <w:rsid w:val="39C24377"/>
    <w:rsid w:val="39C77042"/>
    <w:rsid w:val="39C77A8B"/>
    <w:rsid w:val="39C8654D"/>
    <w:rsid w:val="39C86D3B"/>
    <w:rsid w:val="39CA7764"/>
    <w:rsid w:val="39CE48FD"/>
    <w:rsid w:val="39D34776"/>
    <w:rsid w:val="39D508F3"/>
    <w:rsid w:val="39DC5AFF"/>
    <w:rsid w:val="39DE0C14"/>
    <w:rsid w:val="39DF7C77"/>
    <w:rsid w:val="39E02EBE"/>
    <w:rsid w:val="39E25E43"/>
    <w:rsid w:val="39E41782"/>
    <w:rsid w:val="39E63C0D"/>
    <w:rsid w:val="39E64AD3"/>
    <w:rsid w:val="39F33B45"/>
    <w:rsid w:val="39FB1DE5"/>
    <w:rsid w:val="39FB53C9"/>
    <w:rsid w:val="3A031651"/>
    <w:rsid w:val="3A07099E"/>
    <w:rsid w:val="3A10632B"/>
    <w:rsid w:val="3A1442E4"/>
    <w:rsid w:val="3A183584"/>
    <w:rsid w:val="3A192F0D"/>
    <w:rsid w:val="3A1961F4"/>
    <w:rsid w:val="3A1C0692"/>
    <w:rsid w:val="3A1F0AD0"/>
    <w:rsid w:val="3A2720CE"/>
    <w:rsid w:val="3A327D68"/>
    <w:rsid w:val="3A375AA3"/>
    <w:rsid w:val="3A3A073F"/>
    <w:rsid w:val="3A3A3627"/>
    <w:rsid w:val="3A3C24E9"/>
    <w:rsid w:val="3A445288"/>
    <w:rsid w:val="3A45232F"/>
    <w:rsid w:val="3A4A79CF"/>
    <w:rsid w:val="3A4C4E77"/>
    <w:rsid w:val="3A514C43"/>
    <w:rsid w:val="3A523176"/>
    <w:rsid w:val="3A5244A3"/>
    <w:rsid w:val="3A524C36"/>
    <w:rsid w:val="3A552F56"/>
    <w:rsid w:val="3A5F140D"/>
    <w:rsid w:val="3A6261BA"/>
    <w:rsid w:val="3A651C2E"/>
    <w:rsid w:val="3A697E3E"/>
    <w:rsid w:val="3A6D3D33"/>
    <w:rsid w:val="3A6E5BFB"/>
    <w:rsid w:val="3A6E76AD"/>
    <w:rsid w:val="3A73045C"/>
    <w:rsid w:val="3A740A18"/>
    <w:rsid w:val="3A7703A1"/>
    <w:rsid w:val="3A7957DA"/>
    <w:rsid w:val="3A7A42CD"/>
    <w:rsid w:val="3A7C5EFE"/>
    <w:rsid w:val="3A7F1968"/>
    <w:rsid w:val="3A841E43"/>
    <w:rsid w:val="3A8E5DF7"/>
    <w:rsid w:val="3A8F23D6"/>
    <w:rsid w:val="3A90368C"/>
    <w:rsid w:val="3A91582B"/>
    <w:rsid w:val="3A997285"/>
    <w:rsid w:val="3A9E23AA"/>
    <w:rsid w:val="3AA60349"/>
    <w:rsid w:val="3AAB52B2"/>
    <w:rsid w:val="3ABC779F"/>
    <w:rsid w:val="3ABF0F21"/>
    <w:rsid w:val="3AE75908"/>
    <w:rsid w:val="3AEB7ED3"/>
    <w:rsid w:val="3AF04A88"/>
    <w:rsid w:val="3AF61FDE"/>
    <w:rsid w:val="3AF921B1"/>
    <w:rsid w:val="3B003B82"/>
    <w:rsid w:val="3B0102FF"/>
    <w:rsid w:val="3B061523"/>
    <w:rsid w:val="3B090650"/>
    <w:rsid w:val="3B0B2F50"/>
    <w:rsid w:val="3B1400B7"/>
    <w:rsid w:val="3B1A72F6"/>
    <w:rsid w:val="3B1D6420"/>
    <w:rsid w:val="3B281ECD"/>
    <w:rsid w:val="3B361870"/>
    <w:rsid w:val="3B363C07"/>
    <w:rsid w:val="3B384FE5"/>
    <w:rsid w:val="3B392322"/>
    <w:rsid w:val="3B3A55B3"/>
    <w:rsid w:val="3B3C37B6"/>
    <w:rsid w:val="3B3D4D89"/>
    <w:rsid w:val="3B41443E"/>
    <w:rsid w:val="3B4F2EA3"/>
    <w:rsid w:val="3B4F6149"/>
    <w:rsid w:val="3B505AA8"/>
    <w:rsid w:val="3B553F7B"/>
    <w:rsid w:val="3B561E54"/>
    <w:rsid w:val="3B583599"/>
    <w:rsid w:val="3B657D86"/>
    <w:rsid w:val="3B701127"/>
    <w:rsid w:val="3B702F80"/>
    <w:rsid w:val="3B70607D"/>
    <w:rsid w:val="3B79541E"/>
    <w:rsid w:val="3B7C4621"/>
    <w:rsid w:val="3B7D23C8"/>
    <w:rsid w:val="3B817051"/>
    <w:rsid w:val="3B824446"/>
    <w:rsid w:val="3B8423DB"/>
    <w:rsid w:val="3B855B21"/>
    <w:rsid w:val="3B907240"/>
    <w:rsid w:val="3B924CBC"/>
    <w:rsid w:val="3B936101"/>
    <w:rsid w:val="3B9A5BCE"/>
    <w:rsid w:val="3B9F3E15"/>
    <w:rsid w:val="3B9F581F"/>
    <w:rsid w:val="3B9F5E5C"/>
    <w:rsid w:val="3BA05585"/>
    <w:rsid w:val="3BA212EE"/>
    <w:rsid w:val="3BA47279"/>
    <w:rsid w:val="3BA6770F"/>
    <w:rsid w:val="3BAA0C8A"/>
    <w:rsid w:val="3BAE45D1"/>
    <w:rsid w:val="3BAF2AFB"/>
    <w:rsid w:val="3BAF6554"/>
    <w:rsid w:val="3BB562E4"/>
    <w:rsid w:val="3BC064C9"/>
    <w:rsid w:val="3BC244F0"/>
    <w:rsid w:val="3BC34386"/>
    <w:rsid w:val="3BC94E35"/>
    <w:rsid w:val="3BCB2FB2"/>
    <w:rsid w:val="3BCF5CBE"/>
    <w:rsid w:val="3BCF6330"/>
    <w:rsid w:val="3BD0689C"/>
    <w:rsid w:val="3BDD5265"/>
    <w:rsid w:val="3BE13490"/>
    <w:rsid w:val="3BE2533B"/>
    <w:rsid w:val="3BF07409"/>
    <w:rsid w:val="3BF272EB"/>
    <w:rsid w:val="3BFB6FC6"/>
    <w:rsid w:val="3BFD33D0"/>
    <w:rsid w:val="3BFF1615"/>
    <w:rsid w:val="3C0704FF"/>
    <w:rsid w:val="3C070525"/>
    <w:rsid w:val="3C072F63"/>
    <w:rsid w:val="3C09462C"/>
    <w:rsid w:val="3C0A25C0"/>
    <w:rsid w:val="3C0A4C08"/>
    <w:rsid w:val="3C0D58E5"/>
    <w:rsid w:val="3C0E14CB"/>
    <w:rsid w:val="3C1512C9"/>
    <w:rsid w:val="3C152BC0"/>
    <w:rsid w:val="3C157A1E"/>
    <w:rsid w:val="3C184BD8"/>
    <w:rsid w:val="3C185CC6"/>
    <w:rsid w:val="3C187659"/>
    <w:rsid w:val="3C1A32EB"/>
    <w:rsid w:val="3C1D7D35"/>
    <w:rsid w:val="3C1F3388"/>
    <w:rsid w:val="3C273F7C"/>
    <w:rsid w:val="3C2844EA"/>
    <w:rsid w:val="3C2B0C0E"/>
    <w:rsid w:val="3C2B6BD2"/>
    <w:rsid w:val="3C2D4046"/>
    <w:rsid w:val="3C2E5F08"/>
    <w:rsid w:val="3C396863"/>
    <w:rsid w:val="3C3A4B7B"/>
    <w:rsid w:val="3C3B17EB"/>
    <w:rsid w:val="3C3E29C3"/>
    <w:rsid w:val="3C442CFF"/>
    <w:rsid w:val="3C4E06C0"/>
    <w:rsid w:val="3C510543"/>
    <w:rsid w:val="3C5277D0"/>
    <w:rsid w:val="3C545B5B"/>
    <w:rsid w:val="3C590D41"/>
    <w:rsid w:val="3C6721D2"/>
    <w:rsid w:val="3C69212B"/>
    <w:rsid w:val="3C6B0670"/>
    <w:rsid w:val="3C6B1787"/>
    <w:rsid w:val="3C6C7C9B"/>
    <w:rsid w:val="3C711A6E"/>
    <w:rsid w:val="3C717904"/>
    <w:rsid w:val="3C7336E5"/>
    <w:rsid w:val="3C7421BA"/>
    <w:rsid w:val="3C787401"/>
    <w:rsid w:val="3C795F7E"/>
    <w:rsid w:val="3C7A1C0D"/>
    <w:rsid w:val="3C7A2A88"/>
    <w:rsid w:val="3C8068A9"/>
    <w:rsid w:val="3C822C18"/>
    <w:rsid w:val="3C853DE6"/>
    <w:rsid w:val="3C854ADA"/>
    <w:rsid w:val="3C865A77"/>
    <w:rsid w:val="3C885894"/>
    <w:rsid w:val="3C890F69"/>
    <w:rsid w:val="3C8A39D9"/>
    <w:rsid w:val="3C934703"/>
    <w:rsid w:val="3C9366A4"/>
    <w:rsid w:val="3C975DF5"/>
    <w:rsid w:val="3C9852F5"/>
    <w:rsid w:val="3C9D27AC"/>
    <w:rsid w:val="3CA0592B"/>
    <w:rsid w:val="3CAC1C65"/>
    <w:rsid w:val="3CB14A3E"/>
    <w:rsid w:val="3CBB1A02"/>
    <w:rsid w:val="3CBC48B2"/>
    <w:rsid w:val="3CC4601A"/>
    <w:rsid w:val="3CC75E8E"/>
    <w:rsid w:val="3CCA1834"/>
    <w:rsid w:val="3CD97C0A"/>
    <w:rsid w:val="3CDC1CBB"/>
    <w:rsid w:val="3CEC219A"/>
    <w:rsid w:val="3CF175F6"/>
    <w:rsid w:val="3CF2787D"/>
    <w:rsid w:val="3CF34605"/>
    <w:rsid w:val="3CF40976"/>
    <w:rsid w:val="3CF54A91"/>
    <w:rsid w:val="3CF6006B"/>
    <w:rsid w:val="3CF6267D"/>
    <w:rsid w:val="3CF6496E"/>
    <w:rsid w:val="3CFA2460"/>
    <w:rsid w:val="3D030DA6"/>
    <w:rsid w:val="3D080A26"/>
    <w:rsid w:val="3D09344B"/>
    <w:rsid w:val="3D0A7492"/>
    <w:rsid w:val="3D0E4196"/>
    <w:rsid w:val="3D0F0B34"/>
    <w:rsid w:val="3D0F492B"/>
    <w:rsid w:val="3D101823"/>
    <w:rsid w:val="3D120305"/>
    <w:rsid w:val="3D1312EC"/>
    <w:rsid w:val="3D173CBA"/>
    <w:rsid w:val="3D1A6793"/>
    <w:rsid w:val="3D1F5B42"/>
    <w:rsid w:val="3D251D72"/>
    <w:rsid w:val="3D266336"/>
    <w:rsid w:val="3D2730D7"/>
    <w:rsid w:val="3D273BE8"/>
    <w:rsid w:val="3D320766"/>
    <w:rsid w:val="3D330803"/>
    <w:rsid w:val="3D3D2859"/>
    <w:rsid w:val="3D3F0FB6"/>
    <w:rsid w:val="3D3F4F57"/>
    <w:rsid w:val="3D447A35"/>
    <w:rsid w:val="3D4500CC"/>
    <w:rsid w:val="3D4E00FC"/>
    <w:rsid w:val="3D50039E"/>
    <w:rsid w:val="3D507BF4"/>
    <w:rsid w:val="3D53707C"/>
    <w:rsid w:val="3D5442F0"/>
    <w:rsid w:val="3D564225"/>
    <w:rsid w:val="3D5A3A71"/>
    <w:rsid w:val="3D5B01EB"/>
    <w:rsid w:val="3D5B16F5"/>
    <w:rsid w:val="3D5D07DD"/>
    <w:rsid w:val="3D6800F6"/>
    <w:rsid w:val="3D6C7C66"/>
    <w:rsid w:val="3D724AAF"/>
    <w:rsid w:val="3D760044"/>
    <w:rsid w:val="3D761C39"/>
    <w:rsid w:val="3D766257"/>
    <w:rsid w:val="3D844814"/>
    <w:rsid w:val="3D897244"/>
    <w:rsid w:val="3D8B5A8F"/>
    <w:rsid w:val="3D8F2081"/>
    <w:rsid w:val="3D8F7347"/>
    <w:rsid w:val="3D91789C"/>
    <w:rsid w:val="3D9800ED"/>
    <w:rsid w:val="3D9D498B"/>
    <w:rsid w:val="3D9E4E79"/>
    <w:rsid w:val="3D9F3216"/>
    <w:rsid w:val="3DA1344E"/>
    <w:rsid w:val="3DA14284"/>
    <w:rsid w:val="3DA5051F"/>
    <w:rsid w:val="3DA72785"/>
    <w:rsid w:val="3DA832E4"/>
    <w:rsid w:val="3DAC7B78"/>
    <w:rsid w:val="3DAF32F8"/>
    <w:rsid w:val="3DB404CE"/>
    <w:rsid w:val="3DB51D30"/>
    <w:rsid w:val="3DB93367"/>
    <w:rsid w:val="3DBC64A5"/>
    <w:rsid w:val="3DBF6505"/>
    <w:rsid w:val="3DC25F9B"/>
    <w:rsid w:val="3DC9299B"/>
    <w:rsid w:val="3DCF4CCC"/>
    <w:rsid w:val="3DCF6361"/>
    <w:rsid w:val="3DD138DB"/>
    <w:rsid w:val="3DD416C4"/>
    <w:rsid w:val="3DDF40B9"/>
    <w:rsid w:val="3DDF64DA"/>
    <w:rsid w:val="3DE4299E"/>
    <w:rsid w:val="3DE82F4E"/>
    <w:rsid w:val="3DEC06D1"/>
    <w:rsid w:val="3DEF0BA6"/>
    <w:rsid w:val="3DF8127D"/>
    <w:rsid w:val="3DF97F57"/>
    <w:rsid w:val="3DFD7004"/>
    <w:rsid w:val="3E07654E"/>
    <w:rsid w:val="3E082FDB"/>
    <w:rsid w:val="3E1B6F4B"/>
    <w:rsid w:val="3E1C1C7F"/>
    <w:rsid w:val="3E1D281D"/>
    <w:rsid w:val="3E2209BA"/>
    <w:rsid w:val="3E2468BA"/>
    <w:rsid w:val="3E2575FC"/>
    <w:rsid w:val="3E3C5C92"/>
    <w:rsid w:val="3E441599"/>
    <w:rsid w:val="3E5346F6"/>
    <w:rsid w:val="3E5507C4"/>
    <w:rsid w:val="3E595A04"/>
    <w:rsid w:val="3E5C12D1"/>
    <w:rsid w:val="3E5F474A"/>
    <w:rsid w:val="3E61393D"/>
    <w:rsid w:val="3E615A33"/>
    <w:rsid w:val="3E685F21"/>
    <w:rsid w:val="3E6D1ADD"/>
    <w:rsid w:val="3E725096"/>
    <w:rsid w:val="3E75072C"/>
    <w:rsid w:val="3E757B50"/>
    <w:rsid w:val="3E762F1F"/>
    <w:rsid w:val="3E774624"/>
    <w:rsid w:val="3E7C00A0"/>
    <w:rsid w:val="3E801449"/>
    <w:rsid w:val="3E8C1A4B"/>
    <w:rsid w:val="3E8C5AFC"/>
    <w:rsid w:val="3E8E2314"/>
    <w:rsid w:val="3E8E4842"/>
    <w:rsid w:val="3E96550B"/>
    <w:rsid w:val="3E981794"/>
    <w:rsid w:val="3E997AB2"/>
    <w:rsid w:val="3E9A28EB"/>
    <w:rsid w:val="3E9A4A09"/>
    <w:rsid w:val="3E9F5933"/>
    <w:rsid w:val="3EA11769"/>
    <w:rsid w:val="3EA57706"/>
    <w:rsid w:val="3EA7542D"/>
    <w:rsid w:val="3EA80CFD"/>
    <w:rsid w:val="3EAD2A45"/>
    <w:rsid w:val="3EB17E47"/>
    <w:rsid w:val="3EB3537C"/>
    <w:rsid w:val="3EB361C4"/>
    <w:rsid w:val="3EB44FC4"/>
    <w:rsid w:val="3EB621BC"/>
    <w:rsid w:val="3EB964A6"/>
    <w:rsid w:val="3EBC2506"/>
    <w:rsid w:val="3EBD3019"/>
    <w:rsid w:val="3EBD542A"/>
    <w:rsid w:val="3EBE7B49"/>
    <w:rsid w:val="3EC20FBE"/>
    <w:rsid w:val="3ECC34ED"/>
    <w:rsid w:val="3ECC5E56"/>
    <w:rsid w:val="3EEE41EA"/>
    <w:rsid w:val="3EF05C2C"/>
    <w:rsid w:val="3F0017A2"/>
    <w:rsid w:val="3F026016"/>
    <w:rsid w:val="3F027B63"/>
    <w:rsid w:val="3F03207B"/>
    <w:rsid w:val="3F043501"/>
    <w:rsid w:val="3F044C31"/>
    <w:rsid w:val="3F055BAF"/>
    <w:rsid w:val="3F056EE2"/>
    <w:rsid w:val="3F082431"/>
    <w:rsid w:val="3F0B251F"/>
    <w:rsid w:val="3F1564CF"/>
    <w:rsid w:val="3F1B0649"/>
    <w:rsid w:val="3F265F22"/>
    <w:rsid w:val="3F2C5704"/>
    <w:rsid w:val="3F2D0B23"/>
    <w:rsid w:val="3F31661E"/>
    <w:rsid w:val="3F322781"/>
    <w:rsid w:val="3F350F71"/>
    <w:rsid w:val="3F3666A0"/>
    <w:rsid w:val="3F3901A7"/>
    <w:rsid w:val="3F393D27"/>
    <w:rsid w:val="3F3B0837"/>
    <w:rsid w:val="3F3C1A29"/>
    <w:rsid w:val="3F4E50F0"/>
    <w:rsid w:val="3F4F7785"/>
    <w:rsid w:val="3F504FDA"/>
    <w:rsid w:val="3F530007"/>
    <w:rsid w:val="3F543430"/>
    <w:rsid w:val="3F587C02"/>
    <w:rsid w:val="3F5922F2"/>
    <w:rsid w:val="3F5B4F72"/>
    <w:rsid w:val="3F5F547A"/>
    <w:rsid w:val="3F607A4F"/>
    <w:rsid w:val="3F6935A9"/>
    <w:rsid w:val="3F6D5258"/>
    <w:rsid w:val="3F751611"/>
    <w:rsid w:val="3F783BB8"/>
    <w:rsid w:val="3F8165FB"/>
    <w:rsid w:val="3F887392"/>
    <w:rsid w:val="3F8876E1"/>
    <w:rsid w:val="3F8C6AC3"/>
    <w:rsid w:val="3F9A3B4B"/>
    <w:rsid w:val="3F9A4B1C"/>
    <w:rsid w:val="3F9D190C"/>
    <w:rsid w:val="3FA3299B"/>
    <w:rsid w:val="3FA7423C"/>
    <w:rsid w:val="3FA94A1E"/>
    <w:rsid w:val="3FBA2D8C"/>
    <w:rsid w:val="3FBE17EE"/>
    <w:rsid w:val="3FC417E3"/>
    <w:rsid w:val="3FC52F86"/>
    <w:rsid w:val="3FD04EA3"/>
    <w:rsid w:val="3FD66E83"/>
    <w:rsid w:val="3FDC65AA"/>
    <w:rsid w:val="3FDE5565"/>
    <w:rsid w:val="3FE5118F"/>
    <w:rsid w:val="3FE55C44"/>
    <w:rsid w:val="3FEB3C26"/>
    <w:rsid w:val="3FF35344"/>
    <w:rsid w:val="3FF55C7C"/>
    <w:rsid w:val="40056866"/>
    <w:rsid w:val="400B7484"/>
    <w:rsid w:val="4012005B"/>
    <w:rsid w:val="40153483"/>
    <w:rsid w:val="401832FA"/>
    <w:rsid w:val="401C1FB5"/>
    <w:rsid w:val="401D40FE"/>
    <w:rsid w:val="40202506"/>
    <w:rsid w:val="40272CBF"/>
    <w:rsid w:val="402835E9"/>
    <w:rsid w:val="402A3C0E"/>
    <w:rsid w:val="402E0FFC"/>
    <w:rsid w:val="402E6323"/>
    <w:rsid w:val="4031309E"/>
    <w:rsid w:val="40341AD5"/>
    <w:rsid w:val="403513BE"/>
    <w:rsid w:val="4035418F"/>
    <w:rsid w:val="403A780A"/>
    <w:rsid w:val="403D31A5"/>
    <w:rsid w:val="4040583F"/>
    <w:rsid w:val="40442296"/>
    <w:rsid w:val="40471842"/>
    <w:rsid w:val="40494388"/>
    <w:rsid w:val="404A7D61"/>
    <w:rsid w:val="4052079E"/>
    <w:rsid w:val="40540B81"/>
    <w:rsid w:val="40557423"/>
    <w:rsid w:val="405C14EF"/>
    <w:rsid w:val="40602919"/>
    <w:rsid w:val="40612FA3"/>
    <w:rsid w:val="4062676D"/>
    <w:rsid w:val="40631B11"/>
    <w:rsid w:val="40647A12"/>
    <w:rsid w:val="406828CD"/>
    <w:rsid w:val="40686DED"/>
    <w:rsid w:val="4069042A"/>
    <w:rsid w:val="40730DD6"/>
    <w:rsid w:val="40751C97"/>
    <w:rsid w:val="40783333"/>
    <w:rsid w:val="407A18AE"/>
    <w:rsid w:val="407B0110"/>
    <w:rsid w:val="407C0907"/>
    <w:rsid w:val="407D4E72"/>
    <w:rsid w:val="407E2242"/>
    <w:rsid w:val="40831C2B"/>
    <w:rsid w:val="408870A4"/>
    <w:rsid w:val="408B17BB"/>
    <w:rsid w:val="40911270"/>
    <w:rsid w:val="409C0EC5"/>
    <w:rsid w:val="40A479CB"/>
    <w:rsid w:val="40B00075"/>
    <w:rsid w:val="40B14B21"/>
    <w:rsid w:val="40B36598"/>
    <w:rsid w:val="40B76C00"/>
    <w:rsid w:val="40BB4446"/>
    <w:rsid w:val="40BD030B"/>
    <w:rsid w:val="40BD1F82"/>
    <w:rsid w:val="40BE588C"/>
    <w:rsid w:val="40C02839"/>
    <w:rsid w:val="40C421A3"/>
    <w:rsid w:val="40C74C05"/>
    <w:rsid w:val="40CA6DCE"/>
    <w:rsid w:val="40CC578A"/>
    <w:rsid w:val="40D00171"/>
    <w:rsid w:val="40D53CB5"/>
    <w:rsid w:val="40D752E8"/>
    <w:rsid w:val="40DC0F5F"/>
    <w:rsid w:val="40DE5BD5"/>
    <w:rsid w:val="40E112FB"/>
    <w:rsid w:val="40E132F4"/>
    <w:rsid w:val="40E72ADC"/>
    <w:rsid w:val="40E87B42"/>
    <w:rsid w:val="40E91927"/>
    <w:rsid w:val="40EC64F5"/>
    <w:rsid w:val="40EC78A9"/>
    <w:rsid w:val="40ED5FEE"/>
    <w:rsid w:val="40F12AF5"/>
    <w:rsid w:val="40F13982"/>
    <w:rsid w:val="40F13BA4"/>
    <w:rsid w:val="40F40DC5"/>
    <w:rsid w:val="40F54261"/>
    <w:rsid w:val="40F670F9"/>
    <w:rsid w:val="41001046"/>
    <w:rsid w:val="41012A72"/>
    <w:rsid w:val="410D2555"/>
    <w:rsid w:val="41197D3C"/>
    <w:rsid w:val="411A6CA0"/>
    <w:rsid w:val="411D690F"/>
    <w:rsid w:val="41250836"/>
    <w:rsid w:val="41266870"/>
    <w:rsid w:val="41286F34"/>
    <w:rsid w:val="412B4010"/>
    <w:rsid w:val="412E66E2"/>
    <w:rsid w:val="41304B7D"/>
    <w:rsid w:val="41354AB7"/>
    <w:rsid w:val="41396D51"/>
    <w:rsid w:val="414B317B"/>
    <w:rsid w:val="414D2751"/>
    <w:rsid w:val="4152088B"/>
    <w:rsid w:val="41586E57"/>
    <w:rsid w:val="415A4777"/>
    <w:rsid w:val="416A1BFA"/>
    <w:rsid w:val="416D1A5E"/>
    <w:rsid w:val="416E5906"/>
    <w:rsid w:val="416F03B1"/>
    <w:rsid w:val="417810BB"/>
    <w:rsid w:val="417C643C"/>
    <w:rsid w:val="417F152D"/>
    <w:rsid w:val="41805F96"/>
    <w:rsid w:val="41845034"/>
    <w:rsid w:val="4184569D"/>
    <w:rsid w:val="418871C7"/>
    <w:rsid w:val="419059E2"/>
    <w:rsid w:val="41957EBE"/>
    <w:rsid w:val="41980510"/>
    <w:rsid w:val="419E2632"/>
    <w:rsid w:val="419E545C"/>
    <w:rsid w:val="419F3C5E"/>
    <w:rsid w:val="41A11DD2"/>
    <w:rsid w:val="41A13DED"/>
    <w:rsid w:val="41AF349B"/>
    <w:rsid w:val="41AF63D1"/>
    <w:rsid w:val="41BD05FE"/>
    <w:rsid w:val="41BE0661"/>
    <w:rsid w:val="41C05860"/>
    <w:rsid w:val="41C77363"/>
    <w:rsid w:val="41C93859"/>
    <w:rsid w:val="41CF28D2"/>
    <w:rsid w:val="41D0644F"/>
    <w:rsid w:val="41D26FCF"/>
    <w:rsid w:val="41D4011D"/>
    <w:rsid w:val="41DD2A7B"/>
    <w:rsid w:val="41E16314"/>
    <w:rsid w:val="41E95C26"/>
    <w:rsid w:val="41EA2100"/>
    <w:rsid w:val="41ED2995"/>
    <w:rsid w:val="41F43BBD"/>
    <w:rsid w:val="41F51DEF"/>
    <w:rsid w:val="41F9522A"/>
    <w:rsid w:val="41FD29AF"/>
    <w:rsid w:val="41FD3239"/>
    <w:rsid w:val="41FE4D5E"/>
    <w:rsid w:val="41FF7168"/>
    <w:rsid w:val="420A1BFF"/>
    <w:rsid w:val="420B4360"/>
    <w:rsid w:val="420E7AB2"/>
    <w:rsid w:val="42103420"/>
    <w:rsid w:val="4219168C"/>
    <w:rsid w:val="421A09BC"/>
    <w:rsid w:val="421C169E"/>
    <w:rsid w:val="422146F7"/>
    <w:rsid w:val="422D799E"/>
    <w:rsid w:val="42315FA6"/>
    <w:rsid w:val="42321D32"/>
    <w:rsid w:val="42393714"/>
    <w:rsid w:val="423A2D27"/>
    <w:rsid w:val="42446E83"/>
    <w:rsid w:val="424E63AF"/>
    <w:rsid w:val="425143DC"/>
    <w:rsid w:val="425157BF"/>
    <w:rsid w:val="425858F4"/>
    <w:rsid w:val="425D74EF"/>
    <w:rsid w:val="425F6764"/>
    <w:rsid w:val="426A08E0"/>
    <w:rsid w:val="426D1723"/>
    <w:rsid w:val="42713AA3"/>
    <w:rsid w:val="427639C7"/>
    <w:rsid w:val="42766327"/>
    <w:rsid w:val="427C09C0"/>
    <w:rsid w:val="428463B0"/>
    <w:rsid w:val="42866F88"/>
    <w:rsid w:val="42891E48"/>
    <w:rsid w:val="42A14DEC"/>
    <w:rsid w:val="42A85E2C"/>
    <w:rsid w:val="42AB6D4C"/>
    <w:rsid w:val="42AE6A5D"/>
    <w:rsid w:val="42AE72E7"/>
    <w:rsid w:val="42B435DF"/>
    <w:rsid w:val="42B61393"/>
    <w:rsid w:val="42BD6B10"/>
    <w:rsid w:val="42BE736A"/>
    <w:rsid w:val="42C0586A"/>
    <w:rsid w:val="42C5642E"/>
    <w:rsid w:val="42C775C0"/>
    <w:rsid w:val="42CA07D9"/>
    <w:rsid w:val="42CC5A69"/>
    <w:rsid w:val="42D72630"/>
    <w:rsid w:val="42DF1638"/>
    <w:rsid w:val="42E5252B"/>
    <w:rsid w:val="42E76001"/>
    <w:rsid w:val="42F13DED"/>
    <w:rsid w:val="42F150FF"/>
    <w:rsid w:val="42F93D57"/>
    <w:rsid w:val="43007A31"/>
    <w:rsid w:val="4303018C"/>
    <w:rsid w:val="43041694"/>
    <w:rsid w:val="43070ADF"/>
    <w:rsid w:val="430771B2"/>
    <w:rsid w:val="4308617B"/>
    <w:rsid w:val="430912D2"/>
    <w:rsid w:val="430F5F63"/>
    <w:rsid w:val="43130179"/>
    <w:rsid w:val="431777E6"/>
    <w:rsid w:val="431D0D9D"/>
    <w:rsid w:val="431D6666"/>
    <w:rsid w:val="43201933"/>
    <w:rsid w:val="43294B8C"/>
    <w:rsid w:val="432D0520"/>
    <w:rsid w:val="433A0D1A"/>
    <w:rsid w:val="43431111"/>
    <w:rsid w:val="43437586"/>
    <w:rsid w:val="43481761"/>
    <w:rsid w:val="434B610A"/>
    <w:rsid w:val="43533D6F"/>
    <w:rsid w:val="435620B8"/>
    <w:rsid w:val="43590D92"/>
    <w:rsid w:val="435E286E"/>
    <w:rsid w:val="4363680B"/>
    <w:rsid w:val="43695601"/>
    <w:rsid w:val="436A0D08"/>
    <w:rsid w:val="436B01BB"/>
    <w:rsid w:val="436B4187"/>
    <w:rsid w:val="43716A88"/>
    <w:rsid w:val="43717350"/>
    <w:rsid w:val="43722CCD"/>
    <w:rsid w:val="437360D9"/>
    <w:rsid w:val="437B6F15"/>
    <w:rsid w:val="438719AF"/>
    <w:rsid w:val="438765DC"/>
    <w:rsid w:val="438D05A6"/>
    <w:rsid w:val="438D7B2F"/>
    <w:rsid w:val="439106A5"/>
    <w:rsid w:val="439331AC"/>
    <w:rsid w:val="439E0C2E"/>
    <w:rsid w:val="439F6E7F"/>
    <w:rsid w:val="43A10B70"/>
    <w:rsid w:val="43A52D68"/>
    <w:rsid w:val="43A67213"/>
    <w:rsid w:val="43AD27BD"/>
    <w:rsid w:val="43B159AF"/>
    <w:rsid w:val="43B43721"/>
    <w:rsid w:val="43B76C4B"/>
    <w:rsid w:val="43B7797C"/>
    <w:rsid w:val="43BD7E35"/>
    <w:rsid w:val="43BE224E"/>
    <w:rsid w:val="43C17FE7"/>
    <w:rsid w:val="43C71E96"/>
    <w:rsid w:val="43CE50A6"/>
    <w:rsid w:val="43D1563F"/>
    <w:rsid w:val="43E1674E"/>
    <w:rsid w:val="43E34F4F"/>
    <w:rsid w:val="43E47C04"/>
    <w:rsid w:val="43E56A99"/>
    <w:rsid w:val="43E673E1"/>
    <w:rsid w:val="43E7515F"/>
    <w:rsid w:val="43EF37DB"/>
    <w:rsid w:val="43F93530"/>
    <w:rsid w:val="43FB747A"/>
    <w:rsid w:val="43FF0741"/>
    <w:rsid w:val="44075D11"/>
    <w:rsid w:val="440F523C"/>
    <w:rsid w:val="440F6FA9"/>
    <w:rsid w:val="4413635B"/>
    <w:rsid w:val="441766FC"/>
    <w:rsid w:val="441D61FD"/>
    <w:rsid w:val="441E2E4C"/>
    <w:rsid w:val="44202765"/>
    <w:rsid w:val="44272483"/>
    <w:rsid w:val="442807D9"/>
    <w:rsid w:val="44291211"/>
    <w:rsid w:val="442A5F37"/>
    <w:rsid w:val="442E6E15"/>
    <w:rsid w:val="443012BA"/>
    <w:rsid w:val="44310C52"/>
    <w:rsid w:val="44373DC7"/>
    <w:rsid w:val="443A25DE"/>
    <w:rsid w:val="443C323B"/>
    <w:rsid w:val="443E157E"/>
    <w:rsid w:val="4443527A"/>
    <w:rsid w:val="44443FC0"/>
    <w:rsid w:val="44456E6B"/>
    <w:rsid w:val="444A5A78"/>
    <w:rsid w:val="444C1CE2"/>
    <w:rsid w:val="44573875"/>
    <w:rsid w:val="44574D5F"/>
    <w:rsid w:val="4458215E"/>
    <w:rsid w:val="445920B6"/>
    <w:rsid w:val="445F28AF"/>
    <w:rsid w:val="446215D6"/>
    <w:rsid w:val="446317E8"/>
    <w:rsid w:val="44684FF7"/>
    <w:rsid w:val="447077C2"/>
    <w:rsid w:val="44740592"/>
    <w:rsid w:val="44742938"/>
    <w:rsid w:val="44756B8B"/>
    <w:rsid w:val="44775C4D"/>
    <w:rsid w:val="447B5690"/>
    <w:rsid w:val="447D6860"/>
    <w:rsid w:val="448C5F3A"/>
    <w:rsid w:val="44927E01"/>
    <w:rsid w:val="449950D1"/>
    <w:rsid w:val="449974ED"/>
    <w:rsid w:val="44A27822"/>
    <w:rsid w:val="44A3779A"/>
    <w:rsid w:val="44A427F0"/>
    <w:rsid w:val="44A642DD"/>
    <w:rsid w:val="44AA621A"/>
    <w:rsid w:val="44AD2F20"/>
    <w:rsid w:val="44B17210"/>
    <w:rsid w:val="44B50C59"/>
    <w:rsid w:val="44C522A4"/>
    <w:rsid w:val="44CC323C"/>
    <w:rsid w:val="44D015E6"/>
    <w:rsid w:val="44D103DD"/>
    <w:rsid w:val="44D627FB"/>
    <w:rsid w:val="44D832A7"/>
    <w:rsid w:val="44E028E3"/>
    <w:rsid w:val="44E178A2"/>
    <w:rsid w:val="44E33A8A"/>
    <w:rsid w:val="44EB4F33"/>
    <w:rsid w:val="44EE091C"/>
    <w:rsid w:val="44F31AD6"/>
    <w:rsid w:val="44FA222B"/>
    <w:rsid w:val="44FD77C3"/>
    <w:rsid w:val="45063D51"/>
    <w:rsid w:val="450B289F"/>
    <w:rsid w:val="450E1CC4"/>
    <w:rsid w:val="4511545E"/>
    <w:rsid w:val="45140F21"/>
    <w:rsid w:val="45174092"/>
    <w:rsid w:val="451B5D0C"/>
    <w:rsid w:val="451C7557"/>
    <w:rsid w:val="451F60E1"/>
    <w:rsid w:val="45250EC7"/>
    <w:rsid w:val="45281454"/>
    <w:rsid w:val="45291F18"/>
    <w:rsid w:val="452E0DA4"/>
    <w:rsid w:val="452E15D3"/>
    <w:rsid w:val="45306E8F"/>
    <w:rsid w:val="45363708"/>
    <w:rsid w:val="453D587B"/>
    <w:rsid w:val="453F0A97"/>
    <w:rsid w:val="45463ED7"/>
    <w:rsid w:val="45473E6E"/>
    <w:rsid w:val="454A395E"/>
    <w:rsid w:val="454A4F71"/>
    <w:rsid w:val="454F2228"/>
    <w:rsid w:val="45531BD3"/>
    <w:rsid w:val="455562A8"/>
    <w:rsid w:val="45567CC0"/>
    <w:rsid w:val="45582025"/>
    <w:rsid w:val="455B5385"/>
    <w:rsid w:val="45627895"/>
    <w:rsid w:val="45632319"/>
    <w:rsid w:val="45634D40"/>
    <w:rsid w:val="45643D83"/>
    <w:rsid w:val="456975BA"/>
    <w:rsid w:val="45714228"/>
    <w:rsid w:val="457453C5"/>
    <w:rsid w:val="45751ED1"/>
    <w:rsid w:val="4576657E"/>
    <w:rsid w:val="45795077"/>
    <w:rsid w:val="45847588"/>
    <w:rsid w:val="45863249"/>
    <w:rsid w:val="458852C3"/>
    <w:rsid w:val="459A2788"/>
    <w:rsid w:val="459A7430"/>
    <w:rsid w:val="45A06A7C"/>
    <w:rsid w:val="45A2140D"/>
    <w:rsid w:val="45A25C05"/>
    <w:rsid w:val="45A73A36"/>
    <w:rsid w:val="45AA041F"/>
    <w:rsid w:val="45AF0461"/>
    <w:rsid w:val="45AF4DEF"/>
    <w:rsid w:val="45B25486"/>
    <w:rsid w:val="45B3570A"/>
    <w:rsid w:val="45B370E7"/>
    <w:rsid w:val="45B705F5"/>
    <w:rsid w:val="45B717E5"/>
    <w:rsid w:val="45C96331"/>
    <w:rsid w:val="45D17F99"/>
    <w:rsid w:val="45D66F75"/>
    <w:rsid w:val="45D863A3"/>
    <w:rsid w:val="45E376B3"/>
    <w:rsid w:val="45E66DED"/>
    <w:rsid w:val="45E87F3B"/>
    <w:rsid w:val="45EB7BE0"/>
    <w:rsid w:val="45F06F68"/>
    <w:rsid w:val="45F32882"/>
    <w:rsid w:val="45F63BE1"/>
    <w:rsid w:val="460235D4"/>
    <w:rsid w:val="46045BEE"/>
    <w:rsid w:val="4606329F"/>
    <w:rsid w:val="46064A6A"/>
    <w:rsid w:val="460F7F33"/>
    <w:rsid w:val="461328DC"/>
    <w:rsid w:val="461A59D9"/>
    <w:rsid w:val="461E7717"/>
    <w:rsid w:val="461F7EFA"/>
    <w:rsid w:val="4627414A"/>
    <w:rsid w:val="462E2D77"/>
    <w:rsid w:val="46325E22"/>
    <w:rsid w:val="46352C09"/>
    <w:rsid w:val="463625B4"/>
    <w:rsid w:val="4637543F"/>
    <w:rsid w:val="46380C7D"/>
    <w:rsid w:val="4638115B"/>
    <w:rsid w:val="463A5D39"/>
    <w:rsid w:val="463C7A03"/>
    <w:rsid w:val="463D2ACA"/>
    <w:rsid w:val="4644480B"/>
    <w:rsid w:val="4645434B"/>
    <w:rsid w:val="46477B61"/>
    <w:rsid w:val="464B6922"/>
    <w:rsid w:val="464D0B2E"/>
    <w:rsid w:val="46560A0D"/>
    <w:rsid w:val="465E63F3"/>
    <w:rsid w:val="466140C9"/>
    <w:rsid w:val="466A0E09"/>
    <w:rsid w:val="466B35ED"/>
    <w:rsid w:val="466B6328"/>
    <w:rsid w:val="466F38E8"/>
    <w:rsid w:val="4673271C"/>
    <w:rsid w:val="46775DF1"/>
    <w:rsid w:val="467D48A2"/>
    <w:rsid w:val="467D6E3E"/>
    <w:rsid w:val="468A6C6D"/>
    <w:rsid w:val="468E0E98"/>
    <w:rsid w:val="4690539E"/>
    <w:rsid w:val="469563D3"/>
    <w:rsid w:val="46972705"/>
    <w:rsid w:val="469B26A3"/>
    <w:rsid w:val="469E6FF8"/>
    <w:rsid w:val="46A4177F"/>
    <w:rsid w:val="46A46D71"/>
    <w:rsid w:val="46A93132"/>
    <w:rsid w:val="46A93B40"/>
    <w:rsid w:val="46AD1192"/>
    <w:rsid w:val="46AE38A2"/>
    <w:rsid w:val="46AE7EB2"/>
    <w:rsid w:val="46B058CF"/>
    <w:rsid w:val="46B5126F"/>
    <w:rsid w:val="46B86ABD"/>
    <w:rsid w:val="46BB44BC"/>
    <w:rsid w:val="46C24831"/>
    <w:rsid w:val="46C25E53"/>
    <w:rsid w:val="46C35EFD"/>
    <w:rsid w:val="46CC00B4"/>
    <w:rsid w:val="46CD7B15"/>
    <w:rsid w:val="46D4109E"/>
    <w:rsid w:val="46D958C4"/>
    <w:rsid w:val="46D960DF"/>
    <w:rsid w:val="46DA401F"/>
    <w:rsid w:val="46E31BA8"/>
    <w:rsid w:val="46E34222"/>
    <w:rsid w:val="46E5685F"/>
    <w:rsid w:val="46E762EF"/>
    <w:rsid w:val="46EA7057"/>
    <w:rsid w:val="46ED3FA6"/>
    <w:rsid w:val="46F13906"/>
    <w:rsid w:val="46FA002E"/>
    <w:rsid w:val="46FB3FB5"/>
    <w:rsid w:val="46FC7F4E"/>
    <w:rsid w:val="47053DAE"/>
    <w:rsid w:val="47145755"/>
    <w:rsid w:val="47187AC2"/>
    <w:rsid w:val="471A4565"/>
    <w:rsid w:val="471D16EA"/>
    <w:rsid w:val="47204F65"/>
    <w:rsid w:val="472151ED"/>
    <w:rsid w:val="472316B0"/>
    <w:rsid w:val="47264132"/>
    <w:rsid w:val="4736238B"/>
    <w:rsid w:val="473E6729"/>
    <w:rsid w:val="4742298E"/>
    <w:rsid w:val="47473758"/>
    <w:rsid w:val="474B7721"/>
    <w:rsid w:val="474F3CAF"/>
    <w:rsid w:val="474F6E60"/>
    <w:rsid w:val="47571D92"/>
    <w:rsid w:val="475849F3"/>
    <w:rsid w:val="47600D45"/>
    <w:rsid w:val="476E3CF5"/>
    <w:rsid w:val="47770167"/>
    <w:rsid w:val="477C282C"/>
    <w:rsid w:val="477D1104"/>
    <w:rsid w:val="477E6707"/>
    <w:rsid w:val="477F1462"/>
    <w:rsid w:val="478134DC"/>
    <w:rsid w:val="478177B2"/>
    <w:rsid w:val="478351F6"/>
    <w:rsid w:val="47854B3F"/>
    <w:rsid w:val="4786526B"/>
    <w:rsid w:val="47885993"/>
    <w:rsid w:val="478A4B3C"/>
    <w:rsid w:val="478B1D69"/>
    <w:rsid w:val="478B2D94"/>
    <w:rsid w:val="478D1DC8"/>
    <w:rsid w:val="47903F23"/>
    <w:rsid w:val="479213F7"/>
    <w:rsid w:val="47936069"/>
    <w:rsid w:val="47987707"/>
    <w:rsid w:val="479C7D93"/>
    <w:rsid w:val="479F4E9D"/>
    <w:rsid w:val="479F6002"/>
    <w:rsid w:val="47A107D6"/>
    <w:rsid w:val="47A23E00"/>
    <w:rsid w:val="47A44062"/>
    <w:rsid w:val="47A5210F"/>
    <w:rsid w:val="47AA6C2C"/>
    <w:rsid w:val="47AB3F4C"/>
    <w:rsid w:val="47AF50D1"/>
    <w:rsid w:val="47B34815"/>
    <w:rsid w:val="47B40CBF"/>
    <w:rsid w:val="47B748FB"/>
    <w:rsid w:val="47B82728"/>
    <w:rsid w:val="47BC42E1"/>
    <w:rsid w:val="47BD2E6D"/>
    <w:rsid w:val="47C9609B"/>
    <w:rsid w:val="47CC0462"/>
    <w:rsid w:val="47D05D64"/>
    <w:rsid w:val="47D42BB2"/>
    <w:rsid w:val="47D46E18"/>
    <w:rsid w:val="47D851AB"/>
    <w:rsid w:val="47DC17B1"/>
    <w:rsid w:val="47DF5498"/>
    <w:rsid w:val="47FC0E0D"/>
    <w:rsid w:val="481503E4"/>
    <w:rsid w:val="48154DB6"/>
    <w:rsid w:val="481E50AF"/>
    <w:rsid w:val="48214AA7"/>
    <w:rsid w:val="48260AFF"/>
    <w:rsid w:val="4826273D"/>
    <w:rsid w:val="482A7DB5"/>
    <w:rsid w:val="482B117A"/>
    <w:rsid w:val="482C0F33"/>
    <w:rsid w:val="482C22D7"/>
    <w:rsid w:val="48321040"/>
    <w:rsid w:val="483677BD"/>
    <w:rsid w:val="483F2D45"/>
    <w:rsid w:val="4844319E"/>
    <w:rsid w:val="484432C7"/>
    <w:rsid w:val="484524F9"/>
    <w:rsid w:val="484A3AF3"/>
    <w:rsid w:val="484A49A5"/>
    <w:rsid w:val="484A51F1"/>
    <w:rsid w:val="484B2115"/>
    <w:rsid w:val="485044D0"/>
    <w:rsid w:val="485264EE"/>
    <w:rsid w:val="48541F91"/>
    <w:rsid w:val="48563477"/>
    <w:rsid w:val="485A0F54"/>
    <w:rsid w:val="48657DB4"/>
    <w:rsid w:val="48663C8B"/>
    <w:rsid w:val="486D5666"/>
    <w:rsid w:val="487511BE"/>
    <w:rsid w:val="48765CF0"/>
    <w:rsid w:val="48767E24"/>
    <w:rsid w:val="48803DDD"/>
    <w:rsid w:val="488605AE"/>
    <w:rsid w:val="488805F7"/>
    <w:rsid w:val="488B3359"/>
    <w:rsid w:val="488B5531"/>
    <w:rsid w:val="488F3607"/>
    <w:rsid w:val="489059AE"/>
    <w:rsid w:val="489563C1"/>
    <w:rsid w:val="48986773"/>
    <w:rsid w:val="489875CB"/>
    <w:rsid w:val="48996289"/>
    <w:rsid w:val="489B624D"/>
    <w:rsid w:val="489E47BE"/>
    <w:rsid w:val="48A1360B"/>
    <w:rsid w:val="48A26B93"/>
    <w:rsid w:val="48A35B06"/>
    <w:rsid w:val="48A70D46"/>
    <w:rsid w:val="48AD5DDF"/>
    <w:rsid w:val="48B00BE5"/>
    <w:rsid w:val="48B247DA"/>
    <w:rsid w:val="48B40CA9"/>
    <w:rsid w:val="48C35A0F"/>
    <w:rsid w:val="48C73D76"/>
    <w:rsid w:val="48C83197"/>
    <w:rsid w:val="48C916BC"/>
    <w:rsid w:val="48D24301"/>
    <w:rsid w:val="48D4728C"/>
    <w:rsid w:val="48D636DD"/>
    <w:rsid w:val="48D71F50"/>
    <w:rsid w:val="48D92829"/>
    <w:rsid w:val="48DC19F0"/>
    <w:rsid w:val="48DC1E37"/>
    <w:rsid w:val="48E3006E"/>
    <w:rsid w:val="48E40E33"/>
    <w:rsid w:val="48E943DF"/>
    <w:rsid w:val="48EA0F0A"/>
    <w:rsid w:val="48EC4237"/>
    <w:rsid w:val="48EF04D1"/>
    <w:rsid w:val="48F460FD"/>
    <w:rsid w:val="48F84B2B"/>
    <w:rsid w:val="49064F91"/>
    <w:rsid w:val="490740EF"/>
    <w:rsid w:val="4909265D"/>
    <w:rsid w:val="490D66FC"/>
    <w:rsid w:val="491B3B5F"/>
    <w:rsid w:val="491B6C71"/>
    <w:rsid w:val="491C25D3"/>
    <w:rsid w:val="491F5FC2"/>
    <w:rsid w:val="4922039A"/>
    <w:rsid w:val="4922319D"/>
    <w:rsid w:val="49242EB4"/>
    <w:rsid w:val="49286D27"/>
    <w:rsid w:val="492E6489"/>
    <w:rsid w:val="49344957"/>
    <w:rsid w:val="49363FB8"/>
    <w:rsid w:val="493970EB"/>
    <w:rsid w:val="49476C8B"/>
    <w:rsid w:val="494C5420"/>
    <w:rsid w:val="494E78B5"/>
    <w:rsid w:val="4952039B"/>
    <w:rsid w:val="496F1686"/>
    <w:rsid w:val="49795F23"/>
    <w:rsid w:val="49796A85"/>
    <w:rsid w:val="497A16EE"/>
    <w:rsid w:val="497B1274"/>
    <w:rsid w:val="497C5E94"/>
    <w:rsid w:val="497E0E01"/>
    <w:rsid w:val="497E2430"/>
    <w:rsid w:val="497F2756"/>
    <w:rsid w:val="4987329B"/>
    <w:rsid w:val="499364E7"/>
    <w:rsid w:val="4998769B"/>
    <w:rsid w:val="499944C5"/>
    <w:rsid w:val="49A231E8"/>
    <w:rsid w:val="49A30BBA"/>
    <w:rsid w:val="49A52B1F"/>
    <w:rsid w:val="49A6610A"/>
    <w:rsid w:val="49B52974"/>
    <w:rsid w:val="49B7219C"/>
    <w:rsid w:val="49BA09D2"/>
    <w:rsid w:val="49BC7F96"/>
    <w:rsid w:val="49C2300A"/>
    <w:rsid w:val="49C5504E"/>
    <w:rsid w:val="49D21B10"/>
    <w:rsid w:val="49D93B0D"/>
    <w:rsid w:val="49DD6DDA"/>
    <w:rsid w:val="49E04FF4"/>
    <w:rsid w:val="49E36F24"/>
    <w:rsid w:val="49E44361"/>
    <w:rsid w:val="49EB3FE4"/>
    <w:rsid w:val="49F513CD"/>
    <w:rsid w:val="49F61864"/>
    <w:rsid w:val="49FD6705"/>
    <w:rsid w:val="49FE21DA"/>
    <w:rsid w:val="4A027514"/>
    <w:rsid w:val="4A092034"/>
    <w:rsid w:val="4A0F2D9D"/>
    <w:rsid w:val="4A267670"/>
    <w:rsid w:val="4A2837F7"/>
    <w:rsid w:val="4A2C584C"/>
    <w:rsid w:val="4A2E121F"/>
    <w:rsid w:val="4A3918D0"/>
    <w:rsid w:val="4A3A4555"/>
    <w:rsid w:val="4A3B546B"/>
    <w:rsid w:val="4A3F3098"/>
    <w:rsid w:val="4A42293B"/>
    <w:rsid w:val="4A476590"/>
    <w:rsid w:val="4A4A5E10"/>
    <w:rsid w:val="4A4B7D1E"/>
    <w:rsid w:val="4A4D2C2C"/>
    <w:rsid w:val="4A4F4EDE"/>
    <w:rsid w:val="4A584385"/>
    <w:rsid w:val="4A5A75BA"/>
    <w:rsid w:val="4A601ABB"/>
    <w:rsid w:val="4A677322"/>
    <w:rsid w:val="4A692F93"/>
    <w:rsid w:val="4A6C0FF4"/>
    <w:rsid w:val="4A6F5EE7"/>
    <w:rsid w:val="4A703CEB"/>
    <w:rsid w:val="4A71217E"/>
    <w:rsid w:val="4A715867"/>
    <w:rsid w:val="4A7235CC"/>
    <w:rsid w:val="4A7315F0"/>
    <w:rsid w:val="4A78123C"/>
    <w:rsid w:val="4A784315"/>
    <w:rsid w:val="4A8454D4"/>
    <w:rsid w:val="4A8E2D62"/>
    <w:rsid w:val="4A8F37E4"/>
    <w:rsid w:val="4A92440D"/>
    <w:rsid w:val="4A9366BF"/>
    <w:rsid w:val="4A9C020D"/>
    <w:rsid w:val="4AA54547"/>
    <w:rsid w:val="4AA67263"/>
    <w:rsid w:val="4AAD1EE1"/>
    <w:rsid w:val="4AAE2BFA"/>
    <w:rsid w:val="4AB70E4E"/>
    <w:rsid w:val="4AB726FD"/>
    <w:rsid w:val="4AB929AD"/>
    <w:rsid w:val="4ABC0DF6"/>
    <w:rsid w:val="4ABE7AF1"/>
    <w:rsid w:val="4ABF3BC6"/>
    <w:rsid w:val="4AC8269C"/>
    <w:rsid w:val="4AC830D8"/>
    <w:rsid w:val="4ACA763C"/>
    <w:rsid w:val="4AD17128"/>
    <w:rsid w:val="4ADA7D9C"/>
    <w:rsid w:val="4ADB1409"/>
    <w:rsid w:val="4ADE4337"/>
    <w:rsid w:val="4AE149CC"/>
    <w:rsid w:val="4AE93647"/>
    <w:rsid w:val="4AE9732E"/>
    <w:rsid w:val="4AEF582E"/>
    <w:rsid w:val="4AF15ECD"/>
    <w:rsid w:val="4AF31597"/>
    <w:rsid w:val="4AF70263"/>
    <w:rsid w:val="4AF83032"/>
    <w:rsid w:val="4AF9110A"/>
    <w:rsid w:val="4AFE7799"/>
    <w:rsid w:val="4B02479B"/>
    <w:rsid w:val="4B032829"/>
    <w:rsid w:val="4B13342A"/>
    <w:rsid w:val="4B1616A7"/>
    <w:rsid w:val="4B1C4349"/>
    <w:rsid w:val="4B2A1C14"/>
    <w:rsid w:val="4B2C3522"/>
    <w:rsid w:val="4B331758"/>
    <w:rsid w:val="4B374860"/>
    <w:rsid w:val="4B390802"/>
    <w:rsid w:val="4B3908A7"/>
    <w:rsid w:val="4B3D74C1"/>
    <w:rsid w:val="4B413393"/>
    <w:rsid w:val="4B430704"/>
    <w:rsid w:val="4B476B24"/>
    <w:rsid w:val="4B511A33"/>
    <w:rsid w:val="4B540930"/>
    <w:rsid w:val="4B540DFA"/>
    <w:rsid w:val="4B544163"/>
    <w:rsid w:val="4B5752A3"/>
    <w:rsid w:val="4B5C1FBE"/>
    <w:rsid w:val="4B6F4C4F"/>
    <w:rsid w:val="4B78619E"/>
    <w:rsid w:val="4B78656F"/>
    <w:rsid w:val="4B7E69ED"/>
    <w:rsid w:val="4B81453B"/>
    <w:rsid w:val="4B824089"/>
    <w:rsid w:val="4B8565F4"/>
    <w:rsid w:val="4B8604ED"/>
    <w:rsid w:val="4B874EE7"/>
    <w:rsid w:val="4B8C3CF8"/>
    <w:rsid w:val="4B93571D"/>
    <w:rsid w:val="4B937D72"/>
    <w:rsid w:val="4B9A5812"/>
    <w:rsid w:val="4BC51E8B"/>
    <w:rsid w:val="4BC76D26"/>
    <w:rsid w:val="4BC900F7"/>
    <w:rsid w:val="4BC97351"/>
    <w:rsid w:val="4BCB33BF"/>
    <w:rsid w:val="4BCC300C"/>
    <w:rsid w:val="4BCE1360"/>
    <w:rsid w:val="4BD526C2"/>
    <w:rsid w:val="4BD61B6A"/>
    <w:rsid w:val="4BDA64CE"/>
    <w:rsid w:val="4BE21057"/>
    <w:rsid w:val="4BE3113D"/>
    <w:rsid w:val="4BE3713C"/>
    <w:rsid w:val="4BE60661"/>
    <w:rsid w:val="4BE85A64"/>
    <w:rsid w:val="4BE936B7"/>
    <w:rsid w:val="4BEA6D25"/>
    <w:rsid w:val="4BF43B96"/>
    <w:rsid w:val="4BF4598B"/>
    <w:rsid w:val="4BFB03F4"/>
    <w:rsid w:val="4BFF3974"/>
    <w:rsid w:val="4BFF4294"/>
    <w:rsid w:val="4C034C44"/>
    <w:rsid w:val="4C053F93"/>
    <w:rsid w:val="4C062BE3"/>
    <w:rsid w:val="4C063A95"/>
    <w:rsid w:val="4C0776ED"/>
    <w:rsid w:val="4C0B3FF7"/>
    <w:rsid w:val="4C0D3E90"/>
    <w:rsid w:val="4C0E64A4"/>
    <w:rsid w:val="4C191338"/>
    <w:rsid w:val="4C192BD4"/>
    <w:rsid w:val="4C1961DC"/>
    <w:rsid w:val="4C1C236C"/>
    <w:rsid w:val="4C1D26C5"/>
    <w:rsid w:val="4C1E5FF1"/>
    <w:rsid w:val="4C202070"/>
    <w:rsid w:val="4C252775"/>
    <w:rsid w:val="4C260D8F"/>
    <w:rsid w:val="4C32337D"/>
    <w:rsid w:val="4C383F03"/>
    <w:rsid w:val="4C3C48B8"/>
    <w:rsid w:val="4C437D49"/>
    <w:rsid w:val="4C50032A"/>
    <w:rsid w:val="4C510533"/>
    <w:rsid w:val="4C540AEA"/>
    <w:rsid w:val="4C5622C5"/>
    <w:rsid w:val="4C56420C"/>
    <w:rsid w:val="4C581374"/>
    <w:rsid w:val="4C6730C0"/>
    <w:rsid w:val="4C6B022C"/>
    <w:rsid w:val="4C6B43EA"/>
    <w:rsid w:val="4C6C57D2"/>
    <w:rsid w:val="4C6E150F"/>
    <w:rsid w:val="4C6F03B8"/>
    <w:rsid w:val="4C7524C9"/>
    <w:rsid w:val="4C76654B"/>
    <w:rsid w:val="4C766A4D"/>
    <w:rsid w:val="4C7E5AA7"/>
    <w:rsid w:val="4C7F7201"/>
    <w:rsid w:val="4C8964E4"/>
    <w:rsid w:val="4C8F5D6B"/>
    <w:rsid w:val="4C8F6665"/>
    <w:rsid w:val="4C9177E3"/>
    <w:rsid w:val="4C945E18"/>
    <w:rsid w:val="4C9845B2"/>
    <w:rsid w:val="4C9E7604"/>
    <w:rsid w:val="4CAE3A8E"/>
    <w:rsid w:val="4CAF584A"/>
    <w:rsid w:val="4CB05D30"/>
    <w:rsid w:val="4CB6087A"/>
    <w:rsid w:val="4CB968AF"/>
    <w:rsid w:val="4CC13928"/>
    <w:rsid w:val="4CCC26FF"/>
    <w:rsid w:val="4CCC6053"/>
    <w:rsid w:val="4CCD564E"/>
    <w:rsid w:val="4CD36FBF"/>
    <w:rsid w:val="4CD55327"/>
    <w:rsid w:val="4CDA237E"/>
    <w:rsid w:val="4CDB6919"/>
    <w:rsid w:val="4CDC53A3"/>
    <w:rsid w:val="4CDF20A6"/>
    <w:rsid w:val="4CED48A0"/>
    <w:rsid w:val="4CF11698"/>
    <w:rsid w:val="4CF22F3A"/>
    <w:rsid w:val="4CF75229"/>
    <w:rsid w:val="4CFE4A55"/>
    <w:rsid w:val="4CFF4A0D"/>
    <w:rsid w:val="4D015F9D"/>
    <w:rsid w:val="4D0840A0"/>
    <w:rsid w:val="4D1A093D"/>
    <w:rsid w:val="4D1D2ADD"/>
    <w:rsid w:val="4D202B13"/>
    <w:rsid w:val="4D211E2E"/>
    <w:rsid w:val="4D2A4C5A"/>
    <w:rsid w:val="4D2C7DC6"/>
    <w:rsid w:val="4D2E5546"/>
    <w:rsid w:val="4D343DF3"/>
    <w:rsid w:val="4D404EAF"/>
    <w:rsid w:val="4D43658E"/>
    <w:rsid w:val="4D4724EF"/>
    <w:rsid w:val="4D4A5D43"/>
    <w:rsid w:val="4D4A6098"/>
    <w:rsid w:val="4D502390"/>
    <w:rsid w:val="4D5230EB"/>
    <w:rsid w:val="4D571815"/>
    <w:rsid w:val="4D597582"/>
    <w:rsid w:val="4D5C41D8"/>
    <w:rsid w:val="4D5D2466"/>
    <w:rsid w:val="4D5E23CB"/>
    <w:rsid w:val="4D6D6DBB"/>
    <w:rsid w:val="4D716F2C"/>
    <w:rsid w:val="4D724F1E"/>
    <w:rsid w:val="4D751945"/>
    <w:rsid w:val="4D767C99"/>
    <w:rsid w:val="4D7A2A90"/>
    <w:rsid w:val="4D7A4431"/>
    <w:rsid w:val="4D7F088F"/>
    <w:rsid w:val="4D8B6EB5"/>
    <w:rsid w:val="4D90034F"/>
    <w:rsid w:val="4D9218D1"/>
    <w:rsid w:val="4D9D4F9F"/>
    <w:rsid w:val="4D9D5CC4"/>
    <w:rsid w:val="4D9F0062"/>
    <w:rsid w:val="4DA15775"/>
    <w:rsid w:val="4DA27F8F"/>
    <w:rsid w:val="4DA7261D"/>
    <w:rsid w:val="4DA75C6F"/>
    <w:rsid w:val="4DA87B38"/>
    <w:rsid w:val="4DA90457"/>
    <w:rsid w:val="4DA90A8C"/>
    <w:rsid w:val="4DAC10A6"/>
    <w:rsid w:val="4DB3550E"/>
    <w:rsid w:val="4DB57275"/>
    <w:rsid w:val="4DBB2F3C"/>
    <w:rsid w:val="4DBD064A"/>
    <w:rsid w:val="4DC63EB0"/>
    <w:rsid w:val="4DD46D3F"/>
    <w:rsid w:val="4DD617E8"/>
    <w:rsid w:val="4DD81BDB"/>
    <w:rsid w:val="4DDB2706"/>
    <w:rsid w:val="4DE4625F"/>
    <w:rsid w:val="4DE5292A"/>
    <w:rsid w:val="4DEF1704"/>
    <w:rsid w:val="4DF50CD4"/>
    <w:rsid w:val="4DF93E31"/>
    <w:rsid w:val="4DF94186"/>
    <w:rsid w:val="4DFB6EC7"/>
    <w:rsid w:val="4DFC3A11"/>
    <w:rsid w:val="4DFF5808"/>
    <w:rsid w:val="4E026A65"/>
    <w:rsid w:val="4E0473E1"/>
    <w:rsid w:val="4E0603A7"/>
    <w:rsid w:val="4E113606"/>
    <w:rsid w:val="4E1364E6"/>
    <w:rsid w:val="4E1543FF"/>
    <w:rsid w:val="4E174948"/>
    <w:rsid w:val="4E220F4C"/>
    <w:rsid w:val="4E226F44"/>
    <w:rsid w:val="4E264190"/>
    <w:rsid w:val="4E2676BA"/>
    <w:rsid w:val="4E2F20E6"/>
    <w:rsid w:val="4E2F4FA5"/>
    <w:rsid w:val="4E315FEB"/>
    <w:rsid w:val="4E32634B"/>
    <w:rsid w:val="4E354149"/>
    <w:rsid w:val="4E380B39"/>
    <w:rsid w:val="4E4014DA"/>
    <w:rsid w:val="4E40681B"/>
    <w:rsid w:val="4E422B09"/>
    <w:rsid w:val="4E425E47"/>
    <w:rsid w:val="4E431209"/>
    <w:rsid w:val="4E4A142F"/>
    <w:rsid w:val="4E543719"/>
    <w:rsid w:val="4E5B710D"/>
    <w:rsid w:val="4E5F0177"/>
    <w:rsid w:val="4E5F08A4"/>
    <w:rsid w:val="4E606C58"/>
    <w:rsid w:val="4E622E09"/>
    <w:rsid w:val="4E6316BF"/>
    <w:rsid w:val="4E657D1F"/>
    <w:rsid w:val="4E693B72"/>
    <w:rsid w:val="4E6D6206"/>
    <w:rsid w:val="4E6D761D"/>
    <w:rsid w:val="4E7009FC"/>
    <w:rsid w:val="4E715360"/>
    <w:rsid w:val="4E7201A0"/>
    <w:rsid w:val="4E740D8F"/>
    <w:rsid w:val="4E772654"/>
    <w:rsid w:val="4E793045"/>
    <w:rsid w:val="4E7A52A1"/>
    <w:rsid w:val="4E7A640D"/>
    <w:rsid w:val="4E836E2B"/>
    <w:rsid w:val="4E880EA5"/>
    <w:rsid w:val="4E8C20E6"/>
    <w:rsid w:val="4E900F21"/>
    <w:rsid w:val="4E9016E1"/>
    <w:rsid w:val="4E916BA6"/>
    <w:rsid w:val="4E9175B0"/>
    <w:rsid w:val="4E921BF3"/>
    <w:rsid w:val="4E9770C3"/>
    <w:rsid w:val="4EAE48B8"/>
    <w:rsid w:val="4EB422FB"/>
    <w:rsid w:val="4EBD05C2"/>
    <w:rsid w:val="4EBF377F"/>
    <w:rsid w:val="4EC61898"/>
    <w:rsid w:val="4EC85E73"/>
    <w:rsid w:val="4ECD77B1"/>
    <w:rsid w:val="4ED026F2"/>
    <w:rsid w:val="4ED41898"/>
    <w:rsid w:val="4ED53604"/>
    <w:rsid w:val="4ED95091"/>
    <w:rsid w:val="4EE33713"/>
    <w:rsid w:val="4EE9302F"/>
    <w:rsid w:val="4EEC79E1"/>
    <w:rsid w:val="4EF224FB"/>
    <w:rsid w:val="4EF76A26"/>
    <w:rsid w:val="4F013E2A"/>
    <w:rsid w:val="4F0209AF"/>
    <w:rsid w:val="4F060400"/>
    <w:rsid w:val="4F0B22EE"/>
    <w:rsid w:val="4F0D67A4"/>
    <w:rsid w:val="4F1134B0"/>
    <w:rsid w:val="4F140292"/>
    <w:rsid w:val="4F154D98"/>
    <w:rsid w:val="4F200307"/>
    <w:rsid w:val="4F246C27"/>
    <w:rsid w:val="4F271C8C"/>
    <w:rsid w:val="4F2C13EB"/>
    <w:rsid w:val="4F374C80"/>
    <w:rsid w:val="4F3923AF"/>
    <w:rsid w:val="4F3B5DD5"/>
    <w:rsid w:val="4F3E2937"/>
    <w:rsid w:val="4F4251B2"/>
    <w:rsid w:val="4F425983"/>
    <w:rsid w:val="4F456648"/>
    <w:rsid w:val="4F4B4092"/>
    <w:rsid w:val="4F4E2D1F"/>
    <w:rsid w:val="4F516051"/>
    <w:rsid w:val="4F526BD0"/>
    <w:rsid w:val="4F5A0511"/>
    <w:rsid w:val="4F5A17AF"/>
    <w:rsid w:val="4F5A1C2C"/>
    <w:rsid w:val="4F5A4182"/>
    <w:rsid w:val="4F5F1A5C"/>
    <w:rsid w:val="4F621834"/>
    <w:rsid w:val="4F6233D8"/>
    <w:rsid w:val="4F656B37"/>
    <w:rsid w:val="4F662F35"/>
    <w:rsid w:val="4F7379F6"/>
    <w:rsid w:val="4F76304C"/>
    <w:rsid w:val="4F79395A"/>
    <w:rsid w:val="4F7F7D9B"/>
    <w:rsid w:val="4F8079B6"/>
    <w:rsid w:val="4F85527F"/>
    <w:rsid w:val="4F8911DF"/>
    <w:rsid w:val="4F8B03E4"/>
    <w:rsid w:val="4F8D3F63"/>
    <w:rsid w:val="4F907A34"/>
    <w:rsid w:val="4F913D4A"/>
    <w:rsid w:val="4F953E74"/>
    <w:rsid w:val="4F9774C6"/>
    <w:rsid w:val="4F9A4469"/>
    <w:rsid w:val="4F9C3F9F"/>
    <w:rsid w:val="4F9E31BA"/>
    <w:rsid w:val="4FA036EC"/>
    <w:rsid w:val="4FA629B8"/>
    <w:rsid w:val="4FBC0934"/>
    <w:rsid w:val="4FBC1335"/>
    <w:rsid w:val="4FBC7BF9"/>
    <w:rsid w:val="4FC418D8"/>
    <w:rsid w:val="4FC525AC"/>
    <w:rsid w:val="4FC821A2"/>
    <w:rsid w:val="4FCD4208"/>
    <w:rsid w:val="4FCF1AFA"/>
    <w:rsid w:val="4FD264E4"/>
    <w:rsid w:val="4FD275C6"/>
    <w:rsid w:val="4FD34A79"/>
    <w:rsid w:val="4FD34F92"/>
    <w:rsid w:val="4FDB79D8"/>
    <w:rsid w:val="4FE11855"/>
    <w:rsid w:val="4FE503B4"/>
    <w:rsid w:val="4FE62137"/>
    <w:rsid w:val="4FE75711"/>
    <w:rsid w:val="4FE82CC2"/>
    <w:rsid w:val="4FF44FBC"/>
    <w:rsid w:val="4FF50D13"/>
    <w:rsid w:val="4FF632D2"/>
    <w:rsid w:val="4FF80793"/>
    <w:rsid w:val="4FF922C9"/>
    <w:rsid w:val="4FF9689F"/>
    <w:rsid w:val="4FFF56C4"/>
    <w:rsid w:val="50012803"/>
    <w:rsid w:val="5008204B"/>
    <w:rsid w:val="50097E52"/>
    <w:rsid w:val="500D39FF"/>
    <w:rsid w:val="50141F20"/>
    <w:rsid w:val="50154B8C"/>
    <w:rsid w:val="5018664B"/>
    <w:rsid w:val="501E371F"/>
    <w:rsid w:val="502026F8"/>
    <w:rsid w:val="50205E92"/>
    <w:rsid w:val="50235B5B"/>
    <w:rsid w:val="50256C9E"/>
    <w:rsid w:val="50293B0C"/>
    <w:rsid w:val="502B5980"/>
    <w:rsid w:val="502E0392"/>
    <w:rsid w:val="502E17F3"/>
    <w:rsid w:val="50373BDC"/>
    <w:rsid w:val="503A0EE1"/>
    <w:rsid w:val="503A4B47"/>
    <w:rsid w:val="504458AB"/>
    <w:rsid w:val="50446F91"/>
    <w:rsid w:val="50467657"/>
    <w:rsid w:val="504876CF"/>
    <w:rsid w:val="50496375"/>
    <w:rsid w:val="504D18DD"/>
    <w:rsid w:val="504F4C81"/>
    <w:rsid w:val="50506321"/>
    <w:rsid w:val="50514857"/>
    <w:rsid w:val="50521C17"/>
    <w:rsid w:val="50525193"/>
    <w:rsid w:val="50534B3E"/>
    <w:rsid w:val="5056710B"/>
    <w:rsid w:val="50567A6F"/>
    <w:rsid w:val="50586227"/>
    <w:rsid w:val="505B113B"/>
    <w:rsid w:val="505B60FD"/>
    <w:rsid w:val="505C488F"/>
    <w:rsid w:val="505E35E7"/>
    <w:rsid w:val="50602E22"/>
    <w:rsid w:val="50616C20"/>
    <w:rsid w:val="50667D15"/>
    <w:rsid w:val="5069306E"/>
    <w:rsid w:val="506A1399"/>
    <w:rsid w:val="506A3615"/>
    <w:rsid w:val="5076531C"/>
    <w:rsid w:val="50793354"/>
    <w:rsid w:val="50857B93"/>
    <w:rsid w:val="50857D2E"/>
    <w:rsid w:val="508D4232"/>
    <w:rsid w:val="509307C2"/>
    <w:rsid w:val="50945B07"/>
    <w:rsid w:val="50A01BEC"/>
    <w:rsid w:val="50A43B2B"/>
    <w:rsid w:val="50A97284"/>
    <w:rsid w:val="50B042DA"/>
    <w:rsid w:val="50B13F30"/>
    <w:rsid w:val="50B26B6A"/>
    <w:rsid w:val="50B60758"/>
    <w:rsid w:val="50B81D33"/>
    <w:rsid w:val="50B83DFF"/>
    <w:rsid w:val="50BD1AF5"/>
    <w:rsid w:val="50C43003"/>
    <w:rsid w:val="50C722AE"/>
    <w:rsid w:val="50C910F8"/>
    <w:rsid w:val="50D017E2"/>
    <w:rsid w:val="50D06F71"/>
    <w:rsid w:val="50D1320F"/>
    <w:rsid w:val="50D15F38"/>
    <w:rsid w:val="50DE6EA9"/>
    <w:rsid w:val="50DF6F4C"/>
    <w:rsid w:val="50E72A53"/>
    <w:rsid w:val="50E86149"/>
    <w:rsid w:val="50EA2A4E"/>
    <w:rsid w:val="50F00934"/>
    <w:rsid w:val="50F46402"/>
    <w:rsid w:val="50F465AE"/>
    <w:rsid w:val="51005305"/>
    <w:rsid w:val="51037837"/>
    <w:rsid w:val="51045E18"/>
    <w:rsid w:val="51095B34"/>
    <w:rsid w:val="510A316C"/>
    <w:rsid w:val="510A3C09"/>
    <w:rsid w:val="510D634F"/>
    <w:rsid w:val="51173227"/>
    <w:rsid w:val="511933E5"/>
    <w:rsid w:val="511C1B5D"/>
    <w:rsid w:val="51200259"/>
    <w:rsid w:val="512064FD"/>
    <w:rsid w:val="512250EB"/>
    <w:rsid w:val="5125451D"/>
    <w:rsid w:val="512B0216"/>
    <w:rsid w:val="512D0EAE"/>
    <w:rsid w:val="513675C8"/>
    <w:rsid w:val="513756B7"/>
    <w:rsid w:val="51375F9F"/>
    <w:rsid w:val="513A7EE2"/>
    <w:rsid w:val="513B4E2F"/>
    <w:rsid w:val="5147138E"/>
    <w:rsid w:val="514B4C14"/>
    <w:rsid w:val="514F21AF"/>
    <w:rsid w:val="51501BDD"/>
    <w:rsid w:val="515444D9"/>
    <w:rsid w:val="5156437F"/>
    <w:rsid w:val="51596C86"/>
    <w:rsid w:val="51613FD9"/>
    <w:rsid w:val="51690993"/>
    <w:rsid w:val="51695CA5"/>
    <w:rsid w:val="51754C6E"/>
    <w:rsid w:val="517E781B"/>
    <w:rsid w:val="518471F5"/>
    <w:rsid w:val="5186630C"/>
    <w:rsid w:val="51870C2C"/>
    <w:rsid w:val="518A6965"/>
    <w:rsid w:val="518A7DDE"/>
    <w:rsid w:val="51925FD5"/>
    <w:rsid w:val="51965450"/>
    <w:rsid w:val="51997535"/>
    <w:rsid w:val="519E48B3"/>
    <w:rsid w:val="51A406C6"/>
    <w:rsid w:val="51A46507"/>
    <w:rsid w:val="51A74C9D"/>
    <w:rsid w:val="51AC5445"/>
    <w:rsid w:val="51AD2C88"/>
    <w:rsid w:val="51AF0579"/>
    <w:rsid w:val="51AF408C"/>
    <w:rsid w:val="51B20F81"/>
    <w:rsid w:val="51B8641F"/>
    <w:rsid w:val="51BA460D"/>
    <w:rsid w:val="51BA47A5"/>
    <w:rsid w:val="51BA747C"/>
    <w:rsid w:val="51BB25EF"/>
    <w:rsid w:val="51BD44F6"/>
    <w:rsid w:val="51BE77B4"/>
    <w:rsid w:val="51C64679"/>
    <w:rsid w:val="51CA3DB0"/>
    <w:rsid w:val="51CC1DD0"/>
    <w:rsid w:val="51CF09E6"/>
    <w:rsid w:val="51D71E5B"/>
    <w:rsid w:val="51D97052"/>
    <w:rsid w:val="51E04420"/>
    <w:rsid w:val="51E12C7D"/>
    <w:rsid w:val="51E1598E"/>
    <w:rsid w:val="51E322E2"/>
    <w:rsid w:val="51E52F74"/>
    <w:rsid w:val="51E643CE"/>
    <w:rsid w:val="51F01DA4"/>
    <w:rsid w:val="51F77F75"/>
    <w:rsid w:val="51F9519A"/>
    <w:rsid w:val="51FA3FB2"/>
    <w:rsid w:val="51FF1814"/>
    <w:rsid w:val="52000876"/>
    <w:rsid w:val="52005DB1"/>
    <w:rsid w:val="5205169E"/>
    <w:rsid w:val="52097981"/>
    <w:rsid w:val="520C33B7"/>
    <w:rsid w:val="521100C6"/>
    <w:rsid w:val="521827A9"/>
    <w:rsid w:val="52221B11"/>
    <w:rsid w:val="5222340C"/>
    <w:rsid w:val="522649D9"/>
    <w:rsid w:val="523064C9"/>
    <w:rsid w:val="52345630"/>
    <w:rsid w:val="52355030"/>
    <w:rsid w:val="52386975"/>
    <w:rsid w:val="52386C73"/>
    <w:rsid w:val="523B638E"/>
    <w:rsid w:val="52413C69"/>
    <w:rsid w:val="5241519E"/>
    <w:rsid w:val="524406F4"/>
    <w:rsid w:val="52465BB9"/>
    <w:rsid w:val="524A72E0"/>
    <w:rsid w:val="524B3C8F"/>
    <w:rsid w:val="524E41E6"/>
    <w:rsid w:val="525D0963"/>
    <w:rsid w:val="52656A72"/>
    <w:rsid w:val="52681E97"/>
    <w:rsid w:val="5268715D"/>
    <w:rsid w:val="526A65B9"/>
    <w:rsid w:val="526B0B43"/>
    <w:rsid w:val="526E7B82"/>
    <w:rsid w:val="527139EF"/>
    <w:rsid w:val="527266DA"/>
    <w:rsid w:val="52756A25"/>
    <w:rsid w:val="52756CE0"/>
    <w:rsid w:val="527F1E33"/>
    <w:rsid w:val="52814BF4"/>
    <w:rsid w:val="52816C6C"/>
    <w:rsid w:val="52826BDA"/>
    <w:rsid w:val="5292288C"/>
    <w:rsid w:val="52991965"/>
    <w:rsid w:val="529B4920"/>
    <w:rsid w:val="529F0A11"/>
    <w:rsid w:val="52A7767B"/>
    <w:rsid w:val="52A95086"/>
    <w:rsid w:val="52B10F9B"/>
    <w:rsid w:val="52B345FF"/>
    <w:rsid w:val="52BA75AB"/>
    <w:rsid w:val="52C1093C"/>
    <w:rsid w:val="52C34F49"/>
    <w:rsid w:val="52C511FF"/>
    <w:rsid w:val="52C6239F"/>
    <w:rsid w:val="52C7790E"/>
    <w:rsid w:val="52CA3123"/>
    <w:rsid w:val="52CB4E2B"/>
    <w:rsid w:val="52CE6D80"/>
    <w:rsid w:val="52D8704D"/>
    <w:rsid w:val="52D93B31"/>
    <w:rsid w:val="52EA5B29"/>
    <w:rsid w:val="52EB364D"/>
    <w:rsid w:val="52F40CBC"/>
    <w:rsid w:val="52F47D0F"/>
    <w:rsid w:val="52F47E2E"/>
    <w:rsid w:val="52FA52BD"/>
    <w:rsid w:val="53023661"/>
    <w:rsid w:val="530315C4"/>
    <w:rsid w:val="530513AC"/>
    <w:rsid w:val="53136693"/>
    <w:rsid w:val="531767C4"/>
    <w:rsid w:val="531B0F05"/>
    <w:rsid w:val="5320495B"/>
    <w:rsid w:val="5321529D"/>
    <w:rsid w:val="532411CE"/>
    <w:rsid w:val="53241AF6"/>
    <w:rsid w:val="53271145"/>
    <w:rsid w:val="532B6367"/>
    <w:rsid w:val="532D53F9"/>
    <w:rsid w:val="53317B9D"/>
    <w:rsid w:val="5332375B"/>
    <w:rsid w:val="53327DF7"/>
    <w:rsid w:val="53330FEA"/>
    <w:rsid w:val="53345DA8"/>
    <w:rsid w:val="53346A12"/>
    <w:rsid w:val="53351E37"/>
    <w:rsid w:val="53353EBF"/>
    <w:rsid w:val="533C4043"/>
    <w:rsid w:val="53457758"/>
    <w:rsid w:val="534A0900"/>
    <w:rsid w:val="5352568E"/>
    <w:rsid w:val="53541E2A"/>
    <w:rsid w:val="53562001"/>
    <w:rsid w:val="53576DED"/>
    <w:rsid w:val="53661E7F"/>
    <w:rsid w:val="53674651"/>
    <w:rsid w:val="536763CA"/>
    <w:rsid w:val="536C3EDA"/>
    <w:rsid w:val="5373442A"/>
    <w:rsid w:val="53750927"/>
    <w:rsid w:val="537C1351"/>
    <w:rsid w:val="538169DA"/>
    <w:rsid w:val="53817C6A"/>
    <w:rsid w:val="53851DA9"/>
    <w:rsid w:val="53896228"/>
    <w:rsid w:val="53897403"/>
    <w:rsid w:val="538E4F82"/>
    <w:rsid w:val="53934A8D"/>
    <w:rsid w:val="53982D23"/>
    <w:rsid w:val="539B563F"/>
    <w:rsid w:val="53A53410"/>
    <w:rsid w:val="53A9599B"/>
    <w:rsid w:val="53AC7007"/>
    <w:rsid w:val="53AC71AD"/>
    <w:rsid w:val="53B15C0A"/>
    <w:rsid w:val="53C4398B"/>
    <w:rsid w:val="53CF4B96"/>
    <w:rsid w:val="53D01A8C"/>
    <w:rsid w:val="53D66F03"/>
    <w:rsid w:val="53D96A3C"/>
    <w:rsid w:val="53DA712A"/>
    <w:rsid w:val="53E15DC0"/>
    <w:rsid w:val="53E20EA1"/>
    <w:rsid w:val="53E369C9"/>
    <w:rsid w:val="53E529FB"/>
    <w:rsid w:val="53E85E02"/>
    <w:rsid w:val="53E93841"/>
    <w:rsid w:val="53EA57CC"/>
    <w:rsid w:val="53F449B0"/>
    <w:rsid w:val="53F84C0C"/>
    <w:rsid w:val="54021B9F"/>
    <w:rsid w:val="54074DDB"/>
    <w:rsid w:val="540877F7"/>
    <w:rsid w:val="540E08F1"/>
    <w:rsid w:val="54110614"/>
    <w:rsid w:val="54120F89"/>
    <w:rsid w:val="54142895"/>
    <w:rsid w:val="5414446D"/>
    <w:rsid w:val="54182B0C"/>
    <w:rsid w:val="541C585A"/>
    <w:rsid w:val="5426677E"/>
    <w:rsid w:val="542918E3"/>
    <w:rsid w:val="542D05E1"/>
    <w:rsid w:val="542E65B6"/>
    <w:rsid w:val="54350D75"/>
    <w:rsid w:val="54361368"/>
    <w:rsid w:val="5436690C"/>
    <w:rsid w:val="543D01EB"/>
    <w:rsid w:val="543D0474"/>
    <w:rsid w:val="54404987"/>
    <w:rsid w:val="54412F70"/>
    <w:rsid w:val="54433256"/>
    <w:rsid w:val="544361E1"/>
    <w:rsid w:val="544550B9"/>
    <w:rsid w:val="544662D7"/>
    <w:rsid w:val="544816DB"/>
    <w:rsid w:val="544B0EC9"/>
    <w:rsid w:val="544F6256"/>
    <w:rsid w:val="546818A1"/>
    <w:rsid w:val="546B12AB"/>
    <w:rsid w:val="546B3B67"/>
    <w:rsid w:val="547C1EFF"/>
    <w:rsid w:val="5482758D"/>
    <w:rsid w:val="5483209C"/>
    <w:rsid w:val="54871D0F"/>
    <w:rsid w:val="548C3392"/>
    <w:rsid w:val="54927CCD"/>
    <w:rsid w:val="54941626"/>
    <w:rsid w:val="54957379"/>
    <w:rsid w:val="549A488C"/>
    <w:rsid w:val="549B039E"/>
    <w:rsid w:val="54A203EE"/>
    <w:rsid w:val="54A56F91"/>
    <w:rsid w:val="54A85E78"/>
    <w:rsid w:val="54B74891"/>
    <w:rsid w:val="54B87CA0"/>
    <w:rsid w:val="54C52B2D"/>
    <w:rsid w:val="54C61CFC"/>
    <w:rsid w:val="54CD1453"/>
    <w:rsid w:val="54DD54AB"/>
    <w:rsid w:val="54DD6394"/>
    <w:rsid w:val="54E810EB"/>
    <w:rsid w:val="54EB6667"/>
    <w:rsid w:val="54EC72A0"/>
    <w:rsid w:val="54EC7DC8"/>
    <w:rsid w:val="54F07280"/>
    <w:rsid w:val="54F16552"/>
    <w:rsid w:val="54F56216"/>
    <w:rsid w:val="54FC4FE4"/>
    <w:rsid w:val="55016ACA"/>
    <w:rsid w:val="550547F8"/>
    <w:rsid w:val="550B07C9"/>
    <w:rsid w:val="550D6ED4"/>
    <w:rsid w:val="550D7081"/>
    <w:rsid w:val="551D1156"/>
    <w:rsid w:val="55212169"/>
    <w:rsid w:val="55265AA7"/>
    <w:rsid w:val="552E0882"/>
    <w:rsid w:val="55301040"/>
    <w:rsid w:val="55337308"/>
    <w:rsid w:val="5538453B"/>
    <w:rsid w:val="553E7D6C"/>
    <w:rsid w:val="55410E2D"/>
    <w:rsid w:val="5541198C"/>
    <w:rsid w:val="55421FB3"/>
    <w:rsid w:val="55422302"/>
    <w:rsid w:val="55422537"/>
    <w:rsid w:val="554D4394"/>
    <w:rsid w:val="554F52DA"/>
    <w:rsid w:val="554F5AC9"/>
    <w:rsid w:val="55501CD4"/>
    <w:rsid w:val="55530904"/>
    <w:rsid w:val="555F1342"/>
    <w:rsid w:val="55617EFC"/>
    <w:rsid w:val="55623A97"/>
    <w:rsid w:val="556A76D7"/>
    <w:rsid w:val="556B17A8"/>
    <w:rsid w:val="556E2D70"/>
    <w:rsid w:val="55790068"/>
    <w:rsid w:val="557A5219"/>
    <w:rsid w:val="557C4008"/>
    <w:rsid w:val="55817E76"/>
    <w:rsid w:val="558253D1"/>
    <w:rsid w:val="55833E8D"/>
    <w:rsid w:val="55897262"/>
    <w:rsid w:val="558B68F4"/>
    <w:rsid w:val="558B7497"/>
    <w:rsid w:val="558E05F6"/>
    <w:rsid w:val="558F4CAD"/>
    <w:rsid w:val="55907446"/>
    <w:rsid w:val="5599258A"/>
    <w:rsid w:val="559E464C"/>
    <w:rsid w:val="559F2379"/>
    <w:rsid w:val="55A106B6"/>
    <w:rsid w:val="55A633E2"/>
    <w:rsid w:val="55AB7090"/>
    <w:rsid w:val="55AE6B11"/>
    <w:rsid w:val="55B122EA"/>
    <w:rsid w:val="55B24ABF"/>
    <w:rsid w:val="55B55EC1"/>
    <w:rsid w:val="55B94420"/>
    <w:rsid w:val="55C02CD6"/>
    <w:rsid w:val="55C52F31"/>
    <w:rsid w:val="55D25D03"/>
    <w:rsid w:val="55D735BF"/>
    <w:rsid w:val="55DE7D39"/>
    <w:rsid w:val="55E80A1E"/>
    <w:rsid w:val="55ED4D31"/>
    <w:rsid w:val="55F7542E"/>
    <w:rsid w:val="55F75454"/>
    <w:rsid w:val="55FB7A72"/>
    <w:rsid w:val="55FD2824"/>
    <w:rsid w:val="55FD56C3"/>
    <w:rsid w:val="55FE1F01"/>
    <w:rsid w:val="56015F8F"/>
    <w:rsid w:val="56044E7B"/>
    <w:rsid w:val="56077ED5"/>
    <w:rsid w:val="560A54B0"/>
    <w:rsid w:val="560A771A"/>
    <w:rsid w:val="560E1C2E"/>
    <w:rsid w:val="5610409D"/>
    <w:rsid w:val="561435E5"/>
    <w:rsid w:val="56196277"/>
    <w:rsid w:val="56207691"/>
    <w:rsid w:val="56231235"/>
    <w:rsid w:val="562C5959"/>
    <w:rsid w:val="562D2FCC"/>
    <w:rsid w:val="563104D3"/>
    <w:rsid w:val="563D5FCD"/>
    <w:rsid w:val="563E4CBF"/>
    <w:rsid w:val="56472C38"/>
    <w:rsid w:val="56541A8D"/>
    <w:rsid w:val="5658046C"/>
    <w:rsid w:val="565817CC"/>
    <w:rsid w:val="565A51AA"/>
    <w:rsid w:val="56606A7A"/>
    <w:rsid w:val="56631038"/>
    <w:rsid w:val="56633E49"/>
    <w:rsid w:val="56654FE7"/>
    <w:rsid w:val="566966BA"/>
    <w:rsid w:val="567A00BC"/>
    <w:rsid w:val="567B15E6"/>
    <w:rsid w:val="56815965"/>
    <w:rsid w:val="56840C1E"/>
    <w:rsid w:val="568A0BEB"/>
    <w:rsid w:val="568C252D"/>
    <w:rsid w:val="568F2CD2"/>
    <w:rsid w:val="56922246"/>
    <w:rsid w:val="569375C5"/>
    <w:rsid w:val="56955A72"/>
    <w:rsid w:val="56965AF9"/>
    <w:rsid w:val="56973AD0"/>
    <w:rsid w:val="569907E9"/>
    <w:rsid w:val="56A3171E"/>
    <w:rsid w:val="56A46403"/>
    <w:rsid w:val="56A6573E"/>
    <w:rsid w:val="56AB11A0"/>
    <w:rsid w:val="56AC7B62"/>
    <w:rsid w:val="56AF451C"/>
    <w:rsid w:val="56B91461"/>
    <w:rsid w:val="56C570C2"/>
    <w:rsid w:val="56CA5C0E"/>
    <w:rsid w:val="56CB223D"/>
    <w:rsid w:val="56D23662"/>
    <w:rsid w:val="56D62CC9"/>
    <w:rsid w:val="56D74924"/>
    <w:rsid w:val="56DF20EF"/>
    <w:rsid w:val="56DF4E45"/>
    <w:rsid w:val="56E559FB"/>
    <w:rsid w:val="56E62287"/>
    <w:rsid w:val="56E9333A"/>
    <w:rsid w:val="56F5553E"/>
    <w:rsid w:val="56FA1545"/>
    <w:rsid w:val="57014900"/>
    <w:rsid w:val="5703317C"/>
    <w:rsid w:val="570626E7"/>
    <w:rsid w:val="570D206C"/>
    <w:rsid w:val="570E2D37"/>
    <w:rsid w:val="570E444D"/>
    <w:rsid w:val="571107C5"/>
    <w:rsid w:val="5716189F"/>
    <w:rsid w:val="571A32E4"/>
    <w:rsid w:val="571E7A51"/>
    <w:rsid w:val="571F08F9"/>
    <w:rsid w:val="572A4F09"/>
    <w:rsid w:val="572E143C"/>
    <w:rsid w:val="5732662C"/>
    <w:rsid w:val="57333223"/>
    <w:rsid w:val="57361EF1"/>
    <w:rsid w:val="573C02F6"/>
    <w:rsid w:val="573E71F7"/>
    <w:rsid w:val="57405738"/>
    <w:rsid w:val="57412175"/>
    <w:rsid w:val="574272F2"/>
    <w:rsid w:val="57516913"/>
    <w:rsid w:val="57540D34"/>
    <w:rsid w:val="57566B6A"/>
    <w:rsid w:val="5760771C"/>
    <w:rsid w:val="57620F76"/>
    <w:rsid w:val="5764400A"/>
    <w:rsid w:val="576C07EB"/>
    <w:rsid w:val="57734258"/>
    <w:rsid w:val="577705DA"/>
    <w:rsid w:val="57822565"/>
    <w:rsid w:val="578614B4"/>
    <w:rsid w:val="578A12E9"/>
    <w:rsid w:val="579B37FD"/>
    <w:rsid w:val="579E39A9"/>
    <w:rsid w:val="57AA0F76"/>
    <w:rsid w:val="57AD52B8"/>
    <w:rsid w:val="57B77E2A"/>
    <w:rsid w:val="57BD1818"/>
    <w:rsid w:val="57C137FB"/>
    <w:rsid w:val="57C25439"/>
    <w:rsid w:val="57C40EBA"/>
    <w:rsid w:val="57C82E50"/>
    <w:rsid w:val="57CC18C0"/>
    <w:rsid w:val="57DB35F3"/>
    <w:rsid w:val="57DD04A9"/>
    <w:rsid w:val="57DE070C"/>
    <w:rsid w:val="57DE49FA"/>
    <w:rsid w:val="57E876A8"/>
    <w:rsid w:val="57E912CD"/>
    <w:rsid w:val="57ED4F28"/>
    <w:rsid w:val="57F12482"/>
    <w:rsid w:val="57FB1801"/>
    <w:rsid w:val="57FE0282"/>
    <w:rsid w:val="58035934"/>
    <w:rsid w:val="58093493"/>
    <w:rsid w:val="580A4C82"/>
    <w:rsid w:val="580F0680"/>
    <w:rsid w:val="5811567B"/>
    <w:rsid w:val="5814064E"/>
    <w:rsid w:val="5814144D"/>
    <w:rsid w:val="58171345"/>
    <w:rsid w:val="5818305C"/>
    <w:rsid w:val="581C709A"/>
    <w:rsid w:val="582717FA"/>
    <w:rsid w:val="58291571"/>
    <w:rsid w:val="582B03EA"/>
    <w:rsid w:val="583278AB"/>
    <w:rsid w:val="583A4985"/>
    <w:rsid w:val="583A6194"/>
    <w:rsid w:val="583B4BEA"/>
    <w:rsid w:val="583C026B"/>
    <w:rsid w:val="583C3408"/>
    <w:rsid w:val="583D71AA"/>
    <w:rsid w:val="58460841"/>
    <w:rsid w:val="58493123"/>
    <w:rsid w:val="584D1D96"/>
    <w:rsid w:val="58550ADB"/>
    <w:rsid w:val="5856091B"/>
    <w:rsid w:val="58575BFB"/>
    <w:rsid w:val="5859412B"/>
    <w:rsid w:val="58624D86"/>
    <w:rsid w:val="58625348"/>
    <w:rsid w:val="58660F45"/>
    <w:rsid w:val="58684FF8"/>
    <w:rsid w:val="586E0354"/>
    <w:rsid w:val="586E68E0"/>
    <w:rsid w:val="58737207"/>
    <w:rsid w:val="58863906"/>
    <w:rsid w:val="588946BD"/>
    <w:rsid w:val="58902B94"/>
    <w:rsid w:val="589A5D09"/>
    <w:rsid w:val="589B20DA"/>
    <w:rsid w:val="589B299C"/>
    <w:rsid w:val="589E59EF"/>
    <w:rsid w:val="58A40EDA"/>
    <w:rsid w:val="58A43DB6"/>
    <w:rsid w:val="58A51101"/>
    <w:rsid w:val="58AA1687"/>
    <w:rsid w:val="58AB2B47"/>
    <w:rsid w:val="58B100D0"/>
    <w:rsid w:val="58B116C8"/>
    <w:rsid w:val="58B17FA4"/>
    <w:rsid w:val="58BD31DA"/>
    <w:rsid w:val="58BE1F5D"/>
    <w:rsid w:val="58C61B0B"/>
    <w:rsid w:val="58C65E4A"/>
    <w:rsid w:val="58CC35C6"/>
    <w:rsid w:val="58D03F82"/>
    <w:rsid w:val="58D228B5"/>
    <w:rsid w:val="58D86B62"/>
    <w:rsid w:val="58D86ECB"/>
    <w:rsid w:val="58D9478E"/>
    <w:rsid w:val="58E82FF6"/>
    <w:rsid w:val="58E90606"/>
    <w:rsid w:val="58EC0239"/>
    <w:rsid w:val="58EC24A5"/>
    <w:rsid w:val="58EC7693"/>
    <w:rsid w:val="58F064BC"/>
    <w:rsid w:val="58F4755C"/>
    <w:rsid w:val="58FB5B29"/>
    <w:rsid w:val="58FF5A56"/>
    <w:rsid w:val="590145A7"/>
    <w:rsid w:val="59015F1B"/>
    <w:rsid w:val="59027331"/>
    <w:rsid w:val="590357AB"/>
    <w:rsid w:val="59082D9B"/>
    <w:rsid w:val="590A728D"/>
    <w:rsid w:val="590D2762"/>
    <w:rsid w:val="59123161"/>
    <w:rsid w:val="59133772"/>
    <w:rsid w:val="59154B30"/>
    <w:rsid w:val="591602B6"/>
    <w:rsid w:val="591934BD"/>
    <w:rsid w:val="5927071C"/>
    <w:rsid w:val="592C46EA"/>
    <w:rsid w:val="593864D5"/>
    <w:rsid w:val="593D75E4"/>
    <w:rsid w:val="593F2912"/>
    <w:rsid w:val="59400FAB"/>
    <w:rsid w:val="59410AD0"/>
    <w:rsid w:val="594B44B7"/>
    <w:rsid w:val="594F6603"/>
    <w:rsid w:val="595176D6"/>
    <w:rsid w:val="596B6D8A"/>
    <w:rsid w:val="596D4A5B"/>
    <w:rsid w:val="59724A6C"/>
    <w:rsid w:val="59803361"/>
    <w:rsid w:val="59885CBE"/>
    <w:rsid w:val="598C30E3"/>
    <w:rsid w:val="598C6853"/>
    <w:rsid w:val="598D61BB"/>
    <w:rsid w:val="598E0CDF"/>
    <w:rsid w:val="59951714"/>
    <w:rsid w:val="5996220C"/>
    <w:rsid w:val="599A21AA"/>
    <w:rsid w:val="599C1328"/>
    <w:rsid w:val="599D6C6F"/>
    <w:rsid w:val="599E0F0F"/>
    <w:rsid w:val="599F0423"/>
    <w:rsid w:val="59A042B2"/>
    <w:rsid w:val="59A16C04"/>
    <w:rsid w:val="59A2216C"/>
    <w:rsid w:val="59A25C22"/>
    <w:rsid w:val="59A36DC8"/>
    <w:rsid w:val="59AF3FC4"/>
    <w:rsid w:val="59AF5A40"/>
    <w:rsid w:val="59BF4863"/>
    <w:rsid w:val="59C45A6E"/>
    <w:rsid w:val="59CD732C"/>
    <w:rsid w:val="59D34E05"/>
    <w:rsid w:val="59D40B9F"/>
    <w:rsid w:val="59D971CF"/>
    <w:rsid w:val="59DC25F4"/>
    <w:rsid w:val="59E005B8"/>
    <w:rsid w:val="59E52DA9"/>
    <w:rsid w:val="59E564E2"/>
    <w:rsid w:val="59E83782"/>
    <w:rsid w:val="59F6248A"/>
    <w:rsid w:val="59F85CC8"/>
    <w:rsid w:val="59F92F96"/>
    <w:rsid w:val="5A0246AF"/>
    <w:rsid w:val="5A0762D0"/>
    <w:rsid w:val="5A094CFE"/>
    <w:rsid w:val="5A133F47"/>
    <w:rsid w:val="5A180BFA"/>
    <w:rsid w:val="5A1A06BB"/>
    <w:rsid w:val="5A1B3DFA"/>
    <w:rsid w:val="5A1F3F96"/>
    <w:rsid w:val="5A2762C6"/>
    <w:rsid w:val="5A2833AE"/>
    <w:rsid w:val="5A2877D8"/>
    <w:rsid w:val="5A2D2FBE"/>
    <w:rsid w:val="5A2F4DD4"/>
    <w:rsid w:val="5A3A2639"/>
    <w:rsid w:val="5A3B44DA"/>
    <w:rsid w:val="5A3C2701"/>
    <w:rsid w:val="5A3F0A0A"/>
    <w:rsid w:val="5A3F5303"/>
    <w:rsid w:val="5A4351B3"/>
    <w:rsid w:val="5A47272D"/>
    <w:rsid w:val="5A497FE7"/>
    <w:rsid w:val="5A4A287E"/>
    <w:rsid w:val="5A4A6DAE"/>
    <w:rsid w:val="5A4D59FE"/>
    <w:rsid w:val="5A544028"/>
    <w:rsid w:val="5A566B2A"/>
    <w:rsid w:val="5A595AFB"/>
    <w:rsid w:val="5A642EF4"/>
    <w:rsid w:val="5A697EBA"/>
    <w:rsid w:val="5A6B18C6"/>
    <w:rsid w:val="5A6E0B8D"/>
    <w:rsid w:val="5A74276D"/>
    <w:rsid w:val="5A746AED"/>
    <w:rsid w:val="5A81685B"/>
    <w:rsid w:val="5A894E2B"/>
    <w:rsid w:val="5A9B4C41"/>
    <w:rsid w:val="5A9C69F7"/>
    <w:rsid w:val="5AA17558"/>
    <w:rsid w:val="5AA407E3"/>
    <w:rsid w:val="5AA60583"/>
    <w:rsid w:val="5AA97E4B"/>
    <w:rsid w:val="5AAD1043"/>
    <w:rsid w:val="5AB01377"/>
    <w:rsid w:val="5AB32E17"/>
    <w:rsid w:val="5AB445CB"/>
    <w:rsid w:val="5AB96735"/>
    <w:rsid w:val="5ABA6790"/>
    <w:rsid w:val="5ABB2771"/>
    <w:rsid w:val="5ACF0183"/>
    <w:rsid w:val="5AD011B8"/>
    <w:rsid w:val="5AD04D22"/>
    <w:rsid w:val="5AD173E2"/>
    <w:rsid w:val="5ADC60B4"/>
    <w:rsid w:val="5AE87B10"/>
    <w:rsid w:val="5AEB2DB7"/>
    <w:rsid w:val="5AF40A6E"/>
    <w:rsid w:val="5AFC7FC2"/>
    <w:rsid w:val="5B00139D"/>
    <w:rsid w:val="5B005B52"/>
    <w:rsid w:val="5B1403BB"/>
    <w:rsid w:val="5B170737"/>
    <w:rsid w:val="5B173D06"/>
    <w:rsid w:val="5B196EE3"/>
    <w:rsid w:val="5B1E5064"/>
    <w:rsid w:val="5B1F7205"/>
    <w:rsid w:val="5B234AAF"/>
    <w:rsid w:val="5B2823E3"/>
    <w:rsid w:val="5B297E36"/>
    <w:rsid w:val="5B334717"/>
    <w:rsid w:val="5B352179"/>
    <w:rsid w:val="5B367DB2"/>
    <w:rsid w:val="5B381E9E"/>
    <w:rsid w:val="5B3C48CB"/>
    <w:rsid w:val="5B3C5E3F"/>
    <w:rsid w:val="5B460B23"/>
    <w:rsid w:val="5B4834B3"/>
    <w:rsid w:val="5B5132EF"/>
    <w:rsid w:val="5B557085"/>
    <w:rsid w:val="5B662B4B"/>
    <w:rsid w:val="5B6F5E32"/>
    <w:rsid w:val="5B736D56"/>
    <w:rsid w:val="5B756194"/>
    <w:rsid w:val="5B7B7D30"/>
    <w:rsid w:val="5B7D4159"/>
    <w:rsid w:val="5B7E42EF"/>
    <w:rsid w:val="5B840941"/>
    <w:rsid w:val="5B8D6171"/>
    <w:rsid w:val="5B936E43"/>
    <w:rsid w:val="5B97431E"/>
    <w:rsid w:val="5B987B9E"/>
    <w:rsid w:val="5B9E7771"/>
    <w:rsid w:val="5BA216EB"/>
    <w:rsid w:val="5BAE11ED"/>
    <w:rsid w:val="5BB07E82"/>
    <w:rsid w:val="5BB31E11"/>
    <w:rsid w:val="5BB9047A"/>
    <w:rsid w:val="5BBB713A"/>
    <w:rsid w:val="5BC87118"/>
    <w:rsid w:val="5BCD719F"/>
    <w:rsid w:val="5BD02F08"/>
    <w:rsid w:val="5BD91D8C"/>
    <w:rsid w:val="5BDF1281"/>
    <w:rsid w:val="5BE01045"/>
    <w:rsid w:val="5BE36FC3"/>
    <w:rsid w:val="5BE93398"/>
    <w:rsid w:val="5BEB1FE4"/>
    <w:rsid w:val="5BEB31F3"/>
    <w:rsid w:val="5BF261B3"/>
    <w:rsid w:val="5BF35198"/>
    <w:rsid w:val="5BF8030B"/>
    <w:rsid w:val="5BF849BC"/>
    <w:rsid w:val="5BF91840"/>
    <w:rsid w:val="5BFF7495"/>
    <w:rsid w:val="5C04211D"/>
    <w:rsid w:val="5C102F0B"/>
    <w:rsid w:val="5C154AA3"/>
    <w:rsid w:val="5C204270"/>
    <w:rsid w:val="5C240D7C"/>
    <w:rsid w:val="5C2632AA"/>
    <w:rsid w:val="5C292ECA"/>
    <w:rsid w:val="5C2975CD"/>
    <w:rsid w:val="5C2A7B87"/>
    <w:rsid w:val="5C2E7FBE"/>
    <w:rsid w:val="5C306139"/>
    <w:rsid w:val="5C315911"/>
    <w:rsid w:val="5C372449"/>
    <w:rsid w:val="5C392B42"/>
    <w:rsid w:val="5C3A5604"/>
    <w:rsid w:val="5C454F89"/>
    <w:rsid w:val="5C4674B1"/>
    <w:rsid w:val="5C4A6DE6"/>
    <w:rsid w:val="5C4E6C7F"/>
    <w:rsid w:val="5C5130DC"/>
    <w:rsid w:val="5C55208B"/>
    <w:rsid w:val="5C581591"/>
    <w:rsid w:val="5C600C36"/>
    <w:rsid w:val="5C61729F"/>
    <w:rsid w:val="5C67300E"/>
    <w:rsid w:val="5C686491"/>
    <w:rsid w:val="5C6A545C"/>
    <w:rsid w:val="5C6C040E"/>
    <w:rsid w:val="5C6D63FE"/>
    <w:rsid w:val="5C6D704B"/>
    <w:rsid w:val="5C714B0C"/>
    <w:rsid w:val="5C730397"/>
    <w:rsid w:val="5C7F591D"/>
    <w:rsid w:val="5C855260"/>
    <w:rsid w:val="5C862AAD"/>
    <w:rsid w:val="5C8B601A"/>
    <w:rsid w:val="5C904F69"/>
    <w:rsid w:val="5C97601F"/>
    <w:rsid w:val="5C9851A4"/>
    <w:rsid w:val="5C9A6DF1"/>
    <w:rsid w:val="5C9C67DB"/>
    <w:rsid w:val="5CA50689"/>
    <w:rsid w:val="5CA77953"/>
    <w:rsid w:val="5CA97989"/>
    <w:rsid w:val="5CAC7A9E"/>
    <w:rsid w:val="5CAE7383"/>
    <w:rsid w:val="5CB32FB1"/>
    <w:rsid w:val="5CB630A1"/>
    <w:rsid w:val="5CC53077"/>
    <w:rsid w:val="5CCA37EB"/>
    <w:rsid w:val="5CCB663F"/>
    <w:rsid w:val="5CDB2CA3"/>
    <w:rsid w:val="5CE064C3"/>
    <w:rsid w:val="5CE5366F"/>
    <w:rsid w:val="5CEA08D6"/>
    <w:rsid w:val="5CF14BAC"/>
    <w:rsid w:val="5CF31134"/>
    <w:rsid w:val="5CF37EEA"/>
    <w:rsid w:val="5CFE4EFB"/>
    <w:rsid w:val="5D064999"/>
    <w:rsid w:val="5D08321A"/>
    <w:rsid w:val="5D0D7A3D"/>
    <w:rsid w:val="5D0E68AF"/>
    <w:rsid w:val="5D0F0C09"/>
    <w:rsid w:val="5D101CCE"/>
    <w:rsid w:val="5D122672"/>
    <w:rsid w:val="5D1264D4"/>
    <w:rsid w:val="5D1328CC"/>
    <w:rsid w:val="5D19495A"/>
    <w:rsid w:val="5D273BBA"/>
    <w:rsid w:val="5D2A2B1D"/>
    <w:rsid w:val="5D2B4B56"/>
    <w:rsid w:val="5D305FCD"/>
    <w:rsid w:val="5D340EF8"/>
    <w:rsid w:val="5D396F16"/>
    <w:rsid w:val="5D3A7A94"/>
    <w:rsid w:val="5D4376FC"/>
    <w:rsid w:val="5D461184"/>
    <w:rsid w:val="5D4B20E4"/>
    <w:rsid w:val="5D4C1AA5"/>
    <w:rsid w:val="5D502476"/>
    <w:rsid w:val="5D543071"/>
    <w:rsid w:val="5D5A63B2"/>
    <w:rsid w:val="5D5E0516"/>
    <w:rsid w:val="5D616C9A"/>
    <w:rsid w:val="5D635A29"/>
    <w:rsid w:val="5D63749A"/>
    <w:rsid w:val="5D6512C5"/>
    <w:rsid w:val="5D68043D"/>
    <w:rsid w:val="5D6C4B8C"/>
    <w:rsid w:val="5D6E40A0"/>
    <w:rsid w:val="5D72258C"/>
    <w:rsid w:val="5D750474"/>
    <w:rsid w:val="5D750699"/>
    <w:rsid w:val="5D7727A8"/>
    <w:rsid w:val="5D7F157D"/>
    <w:rsid w:val="5D8056A2"/>
    <w:rsid w:val="5D820C3D"/>
    <w:rsid w:val="5D872D8C"/>
    <w:rsid w:val="5D8F5769"/>
    <w:rsid w:val="5D917631"/>
    <w:rsid w:val="5D987346"/>
    <w:rsid w:val="5D9D66E2"/>
    <w:rsid w:val="5DA30CAB"/>
    <w:rsid w:val="5DA35CEA"/>
    <w:rsid w:val="5DAE637E"/>
    <w:rsid w:val="5DAE6DE3"/>
    <w:rsid w:val="5DB01139"/>
    <w:rsid w:val="5DBC2B23"/>
    <w:rsid w:val="5DBD1477"/>
    <w:rsid w:val="5DBF4A06"/>
    <w:rsid w:val="5DC4237B"/>
    <w:rsid w:val="5DC43CC9"/>
    <w:rsid w:val="5DC45E0F"/>
    <w:rsid w:val="5DC779F8"/>
    <w:rsid w:val="5DC96AEB"/>
    <w:rsid w:val="5DCC286C"/>
    <w:rsid w:val="5DD16349"/>
    <w:rsid w:val="5DD212E8"/>
    <w:rsid w:val="5DD26649"/>
    <w:rsid w:val="5DD92F4F"/>
    <w:rsid w:val="5DE01B00"/>
    <w:rsid w:val="5DE24837"/>
    <w:rsid w:val="5DE47DF9"/>
    <w:rsid w:val="5DE5364E"/>
    <w:rsid w:val="5DE631B2"/>
    <w:rsid w:val="5DEB0C49"/>
    <w:rsid w:val="5DED1971"/>
    <w:rsid w:val="5DF13585"/>
    <w:rsid w:val="5DF50334"/>
    <w:rsid w:val="5DF668EC"/>
    <w:rsid w:val="5E065017"/>
    <w:rsid w:val="5E0D1B0F"/>
    <w:rsid w:val="5E0E351A"/>
    <w:rsid w:val="5E172989"/>
    <w:rsid w:val="5E184E2D"/>
    <w:rsid w:val="5E1A6E26"/>
    <w:rsid w:val="5E1B1024"/>
    <w:rsid w:val="5E1D2620"/>
    <w:rsid w:val="5E236040"/>
    <w:rsid w:val="5E240DA7"/>
    <w:rsid w:val="5E263E0A"/>
    <w:rsid w:val="5E2828E5"/>
    <w:rsid w:val="5E2A5D9A"/>
    <w:rsid w:val="5E2B2A39"/>
    <w:rsid w:val="5E37737B"/>
    <w:rsid w:val="5E3B598A"/>
    <w:rsid w:val="5E3B6F3C"/>
    <w:rsid w:val="5E3F3002"/>
    <w:rsid w:val="5E3F4AC6"/>
    <w:rsid w:val="5E423BBF"/>
    <w:rsid w:val="5E426320"/>
    <w:rsid w:val="5E436F6A"/>
    <w:rsid w:val="5E452D4E"/>
    <w:rsid w:val="5E4D11D3"/>
    <w:rsid w:val="5E512956"/>
    <w:rsid w:val="5E56193D"/>
    <w:rsid w:val="5E562496"/>
    <w:rsid w:val="5E56648D"/>
    <w:rsid w:val="5E5772A9"/>
    <w:rsid w:val="5E5B0CD0"/>
    <w:rsid w:val="5E5D76C8"/>
    <w:rsid w:val="5E6006A5"/>
    <w:rsid w:val="5E60475F"/>
    <w:rsid w:val="5E6127AF"/>
    <w:rsid w:val="5E630866"/>
    <w:rsid w:val="5E6A0F11"/>
    <w:rsid w:val="5E6C2110"/>
    <w:rsid w:val="5E6F4442"/>
    <w:rsid w:val="5E7810FA"/>
    <w:rsid w:val="5E787942"/>
    <w:rsid w:val="5E7C68FC"/>
    <w:rsid w:val="5E8611F8"/>
    <w:rsid w:val="5E8B2418"/>
    <w:rsid w:val="5E8D7C92"/>
    <w:rsid w:val="5E967035"/>
    <w:rsid w:val="5E9F7B43"/>
    <w:rsid w:val="5EA137BB"/>
    <w:rsid w:val="5EA53186"/>
    <w:rsid w:val="5EAD4507"/>
    <w:rsid w:val="5EAF4804"/>
    <w:rsid w:val="5EAF4937"/>
    <w:rsid w:val="5EB30535"/>
    <w:rsid w:val="5EB830EC"/>
    <w:rsid w:val="5EBE5A13"/>
    <w:rsid w:val="5EBE7498"/>
    <w:rsid w:val="5EC14328"/>
    <w:rsid w:val="5EC473A5"/>
    <w:rsid w:val="5ECE6444"/>
    <w:rsid w:val="5ED05298"/>
    <w:rsid w:val="5ED561F2"/>
    <w:rsid w:val="5ED93391"/>
    <w:rsid w:val="5EDB4996"/>
    <w:rsid w:val="5EE555A0"/>
    <w:rsid w:val="5EE7147D"/>
    <w:rsid w:val="5EE826CA"/>
    <w:rsid w:val="5EEC4910"/>
    <w:rsid w:val="5EEF586D"/>
    <w:rsid w:val="5EF54D84"/>
    <w:rsid w:val="5EF604CC"/>
    <w:rsid w:val="5F0B31DF"/>
    <w:rsid w:val="5F0B59EA"/>
    <w:rsid w:val="5F1264F9"/>
    <w:rsid w:val="5F170705"/>
    <w:rsid w:val="5F1865E5"/>
    <w:rsid w:val="5F1A1452"/>
    <w:rsid w:val="5F1A43FE"/>
    <w:rsid w:val="5F1F2FFC"/>
    <w:rsid w:val="5F240DA5"/>
    <w:rsid w:val="5F2638E3"/>
    <w:rsid w:val="5F30059C"/>
    <w:rsid w:val="5F333C36"/>
    <w:rsid w:val="5F343824"/>
    <w:rsid w:val="5F3E09FF"/>
    <w:rsid w:val="5F403FFE"/>
    <w:rsid w:val="5F4352F9"/>
    <w:rsid w:val="5F452871"/>
    <w:rsid w:val="5F49415D"/>
    <w:rsid w:val="5F5216C1"/>
    <w:rsid w:val="5F573C91"/>
    <w:rsid w:val="5F585AE2"/>
    <w:rsid w:val="5F5864C2"/>
    <w:rsid w:val="5F6B2099"/>
    <w:rsid w:val="5F6E2ADA"/>
    <w:rsid w:val="5F777508"/>
    <w:rsid w:val="5F7C68A6"/>
    <w:rsid w:val="5F7D3CA5"/>
    <w:rsid w:val="5F7E53E3"/>
    <w:rsid w:val="5F814F45"/>
    <w:rsid w:val="5F827E03"/>
    <w:rsid w:val="5F841258"/>
    <w:rsid w:val="5F8F6A6D"/>
    <w:rsid w:val="5F906199"/>
    <w:rsid w:val="5F9938F7"/>
    <w:rsid w:val="5F9D1188"/>
    <w:rsid w:val="5F9E3072"/>
    <w:rsid w:val="5F9E5D1D"/>
    <w:rsid w:val="5FA25B6E"/>
    <w:rsid w:val="5FAA4D36"/>
    <w:rsid w:val="5FAB4A90"/>
    <w:rsid w:val="5FAC7F03"/>
    <w:rsid w:val="5FAF4E42"/>
    <w:rsid w:val="5FB0258C"/>
    <w:rsid w:val="5FB21F18"/>
    <w:rsid w:val="5FB226C8"/>
    <w:rsid w:val="5FBB221B"/>
    <w:rsid w:val="5FBC0FEE"/>
    <w:rsid w:val="5FC86DF5"/>
    <w:rsid w:val="5FC920B0"/>
    <w:rsid w:val="5FCA0830"/>
    <w:rsid w:val="5FCC60AF"/>
    <w:rsid w:val="5FD23155"/>
    <w:rsid w:val="5FD47A76"/>
    <w:rsid w:val="5FD84AE5"/>
    <w:rsid w:val="5FDB60A5"/>
    <w:rsid w:val="5FE3485F"/>
    <w:rsid w:val="5FE43915"/>
    <w:rsid w:val="5FE9112A"/>
    <w:rsid w:val="5FF442A5"/>
    <w:rsid w:val="5FF544B7"/>
    <w:rsid w:val="5FF949F8"/>
    <w:rsid w:val="5FFA6863"/>
    <w:rsid w:val="5FFB485F"/>
    <w:rsid w:val="60032561"/>
    <w:rsid w:val="60091295"/>
    <w:rsid w:val="600937B9"/>
    <w:rsid w:val="600B21AB"/>
    <w:rsid w:val="600B30FE"/>
    <w:rsid w:val="600B35DA"/>
    <w:rsid w:val="600B662A"/>
    <w:rsid w:val="600D109F"/>
    <w:rsid w:val="60146FAE"/>
    <w:rsid w:val="60261C87"/>
    <w:rsid w:val="602A4B8A"/>
    <w:rsid w:val="602B3BFB"/>
    <w:rsid w:val="602E3F6A"/>
    <w:rsid w:val="60341A89"/>
    <w:rsid w:val="6039268B"/>
    <w:rsid w:val="603A5E68"/>
    <w:rsid w:val="603C3B67"/>
    <w:rsid w:val="603E49AD"/>
    <w:rsid w:val="6047706F"/>
    <w:rsid w:val="604D4599"/>
    <w:rsid w:val="604F6855"/>
    <w:rsid w:val="6050472F"/>
    <w:rsid w:val="60590EB7"/>
    <w:rsid w:val="605960BA"/>
    <w:rsid w:val="6063566B"/>
    <w:rsid w:val="60664FC0"/>
    <w:rsid w:val="6070322C"/>
    <w:rsid w:val="607308DC"/>
    <w:rsid w:val="60842F5B"/>
    <w:rsid w:val="60885F84"/>
    <w:rsid w:val="608B4C27"/>
    <w:rsid w:val="608D2486"/>
    <w:rsid w:val="608D4A6B"/>
    <w:rsid w:val="608E2484"/>
    <w:rsid w:val="60971099"/>
    <w:rsid w:val="60986A25"/>
    <w:rsid w:val="609B03EA"/>
    <w:rsid w:val="609C1577"/>
    <w:rsid w:val="609F3661"/>
    <w:rsid w:val="60A16D66"/>
    <w:rsid w:val="60A3278E"/>
    <w:rsid w:val="60A5046B"/>
    <w:rsid w:val="60AA1396"/>
    <w:rsid w:val="60AD3E19"/>
    <w:rsid w:val="60AE4C6F"/>
    <w:rsid w:val="60AF2326"/>
    <w:rsid w:val="60B77C13"/>
    <w:rsid w:val="60BB2721"/>
    <w:rsid w:val="60BD02E3"/>
    <w:rsid w:val="60BE70D7"/>
    <w:rsid w:val="60BF6CD9"/>
    <w:rsid w:val="60C25CD2"/>
    <w:rsid w:val="60C44D0B"/>
    <w:rsid w:val="60CA77B1"/>
    <w:rsid w:val="60D20208"/>
    <w:rsid w:val="60DF58FE"/>
    <w:rsid w:val="60DF5EBA"/>
    <w:rsid w:val="60E21C7A"/>
    <w:rsid w:val="60E4313B"/>
    <w:rsid w:val="60E655D9"/>
    <w:rsid w:val="60E66745"/>
    <w:rsid w:val="60E82547"/>
    <w:rsid w:val="60FC5A42"/>
    <w:rsid w:val="6103117C"/>
    <w:rsid w:val="61092CA4"/>
    <w:rsid w:val="610A1A0B"/>
    <w:rsid w:val="61140D48"/>
    <w:rsid w:val="6115201B"/>
    <w:rsid w:val="611D5394"/>
    <w:rsid w:val="61316FD7"/>
    <w:rsid w:val="61357BF8"/>
    <w:rsid w:val="613702CE"/>
    <w:rsid w:val="613A298F"/>
    <w:rsid w:val="613A347A"/>
    <w:rsid w:val="61412076"/>
    <w:rsid w:val="614640F5"/>
    <w:rsid w:val="614775FC"/>
    <w:rsid w:val="614B2EF0"/>
    <w:rsid w:val="614E7E85"/>
    <w:rsid w:val="61514E5B"/>
    <w:rsid w:val="61541600"/>
    <w:rsid w:val="61543C82"/>
    <w:rsid w:val="615C2D74"/>
    <w:rsid w:val="615C388C"/>
    <w:rsid w:val="61663DB7"/>
    <w:rsid w:val="61672435"/>
    <w:rsid w:val="616A6340"/>
    <w:rsid w:val="616C0C6B"/>
    <w:rsid w:val="617A71CD"/>
    <w:rsid w:val="618D7654"/>
    <w:rsid w:val="618E2553"/>
    <w:rsid w:val="619055B7"/>
    <w:rsid w:val="61990C07"/>
    <w:rsid w:val="61A24D23"/>
    <w:rsid w:val="61A52BBB"/>
    <w:rsid w:val="61A64D0A"/>
    <w:rsid w:val="61A6580B"/>
    <w:rsid w:val="61AE2889"/>
    <w:rsid w:val="61AF0D51"/>
    <w:rsid w:val="61B81BBF"/>
    <w:rsid w:val="61BB56D4"/>
    <w:rsid w:val="61BE049A"/>
    <w:rsid w:val="61D31434"/>
    <w:rsid w:val="61D67E89"/>
    <w:rsid w:val="61D9519B"/>
    <w:rsid w:val="61DA09ED"/>
    <w:rsid w:val="61DE77FF"/>
    <w:rsid w:val="61DF6B7C"/>
    <w:rsid w:val="61ED3D8C"/>
    <w:rsid w:val="620911E2"/>
    <w:rsid w:val="620B7D02"/>
    <w:rsid w:val="621378AB"/>
    <w:rsid w:val="62181706"/>
    <w:rsid w:val="621F1800"/>
    <w:rsid w:val="622233EB"/>
    <w:rsid w:val="62264574"/>
    <w:rsid w:val="62272613"/>
    <w:rsid w:val="6228053B"/>
    <w:rsid w:val="622A2A96"/>
    <w:rsid w:val="622D4325"/>
    <w:rsid w:val="62354B7F"/>
    <w:rsid w:val="623B7187"/>
    <w:rsid w:val="623B719F"/>
    <w:rsid w:val="62432D20"/>
    <w:rsid w:val="62440988"/>
    <w:rsid w:val="62490108"/>
    <w:rsid w:val="624D454F"/>
    <w:rsid w:val="625218F5"/>
    <w:rsid w:val="625E1D96"/>
    <w:rsid w:val="625F0F1B"/>
    <w:rsid w:val="626027F2"/>
    <w:rsid w:val="62615D67"/>
    <w:rsid w:val="6261760F"/>
    <w:rsid w:val="62632FF6"/>
    <w:rsid w:val="6269774C"/>
    <w:rsid w:val="626D4145"/>
    <w:rsid w:val="626D462F"/>
    <w:rsid w:val="626E7405"/>
    <w:rsid w:val="62722D67"/>
    <w:rsid w:val="62747902"/>
    <w:rsid w:val="62804DA2"/>
    <w:rsid w:val="62886B57"/>
    <w:rsid w:val="628A4581"/>
    <w:rsid w:val="628B2C6E"/>
    <w:rsid w:val="6290228C"/>
    <w:rsid w:val="62914917"/>
    <w:rsid w:val="62950E71"/>
    <w:rsid w:val="62964FFB"/>
    <w:rsid w:val="629817C3"/>
    <w:rsid w:val="62A01D3E"/>
    <w:rsid w:val="62A05235"/>
    <w:rsid w:val="62A23FB3"/>
    <w:rsid w:val="62A40445"/>
    <w:rsid w:val="62A94BFC"/>
    <w:rsid w:val="62AC3DE0"/>
    <w:rsid w:val="62AD1011"/>
    <w:rsid w:val="62B478A1"/>
    <w:rsid w:val="62B56721"/>
    <w:rsid w:val="62B56960"/>
    <w:rsid w:val="62BF17C7"/>
    <w:rsid w:val="62CC2C66"/>
    <w:rsid w:val="62D32CA6"/>
    <w:rsid w:val="62D449C9"/>
    <w:rsid w:val="62DA326C"/>
    <w:rsid w:val="62E71A57"/>
    <w:rsid w:val="62F12B5D"/>
    <w:rsid w:val="62F21BDD"/>
    <w:rsid w:val="62F76343"/>
    <w:rsid w:val="62F83E70"/>
    <w:rsid w:val="62F96709"/>
    <w:rsid w:val="62FB1042"/>
    <w:rsid w:val="62FF66F3"/>
    <w:rsid w:val="6301355B"/>
    <w:rsid w:val="6306394E"/>
    <w:rsid w:val="63131151"/>
    <w:rsid w:val="63133855"/>
    <w:rsid w:val="631837E2"/>
    <w:rsid w:val="63205380"/>
    <w:rsid w:val="63215436"/>
    <w:rsid w:val="63271AB3"/>
    <w:rsid w:val="632862AD"/>
    <w:rsid w:val="632A16C3"/>
    <w:rsid w:val="632C1B5C"/>
    <w:rsid w:val="632C719C"/>
    <w:rsid w:val="63321085"/>
    <w:rsid w:val="63327E48"/>
    <w:rsid w:val="63335A91"/>
    <w:rsid w:val="633526EF"/>
    <w:rsid w:val="63387ACE"/>
    <w:rsid w:val="634A3471"/>
    <w:rsid w:val="634E162C"/>
    <w:rsid w:val="635228C6"/>
    <w:rsid w:val="63644745"/>
    <w:rsid w:val="63694421"/>
    <w:rsid w:val="636A06AC"/>
    <w:rsid w:val="636D09E0"/>
    <w:rsid w:val="636E4539"/>
    <w:rsid w:val="6372353A"/>
    <w:rsid w:val="6374709C"/>
    <w:rsid w:val="63762DD8"/>
    <w:rsid w:val="63780812"/>
    <w:rsid w:val="637A59E1"/>
    <w:rsid w:val="637D0DDC"/>
    <w:rsid w:val="638D2F12"/>
    <w:rsid w:val="638F7A58"/>
    <w:rsid w:val="63961568"/>
    <w:rsid w:val="639C0950"/>
    <w:rsid w:val="639D58E0"/>
    <w:rsid w:val="639F1B45"/>
    <w:rsid w:val="63A10612"/>
    <w:rsid w:val="63AA4A9E"/>
    <w:rsid w:val="63AF5B5C"/>
    <w:rsid w:val="63B031A1"/>
    <w:rsid w:val="63B6490A"/>
    <w:rsid w:val="63B81F52"/>
    <w:rsid w:val="63BE0852"/>
    <w:rsid w:val="63CB5713"/>
    <w:rsid w:val="63D033ED"/>
    <w:rsid w:val="63D540F0"/>
    <w:rsid w:val="63E45062"/>
    <w:rsid w:val="63E62015"/>
    <w:rsid w:val="63E946E9"/>
    <w:rsid w:val="63EC7C04"/>
    <w:rsid w:val="63EF4518"/>
    <w:rsid w:val="63F65868"/>
    <w:rsid w:val="63FA3AF6"/>
    <w:rsid w:val="63FC1768"/>
    <w:rsid w:val="64067F79"/>
    <w:rsid w:val="640B5A64"/>
    <w:rsid w:val="641010A5"/>
    <w:rsid w:val="641401CC"/>
    <w:rsid w:val="641D2E01"/>
    <w:rsid w:val="641E5789"/>
    <w:rsid w:val="642223D3"/>
    <w:rsid w:val="64287CCB"/>
    <w:rsid w:val="642D057F"/>
    <w:rsid w:val="642F3DE6"/>
    <w:rsid w:val="64306B72"/>
    <w:rsid w:val="64325C8C"/>
    <w:rsid w:val="6437165A"/>
    <w:rsid w:val="64382F8C"/>
    <w:rsid w:val="643D1A96"/>
    <w:rsid w:val="645727E7"/>
    <w:rsid w:val="64585F47"/>
    <w:rsid w:val="645A2F43"/>
    <w:rsid w:val="645D6853"/>
    <w:rsid w:val="645F58AF"/>
    <w:rsid w:val="64610F81"/>
    <w:rsid w:val="6464564B"/>
    <w:rsid w:val="64672A0B"/>
    <w:rsid w:val="64676787"/>
    <w:rsid w:val="64683573"/>
    <w:rsid w:val="646A2F3A"/>
    <w:rsid w:val="64744E9C"/>
    <w:rsid w:val="64782180"/>
    <w:rsid w:val="647D2E25"/>
    <w:rsid w:val="648201FA"/>
    <w:rsid w:val="64861504"/>
    <w:rsid w:val="64883847"/>
    <w:rsid w:val="64AA7773"/>
    <w:rsid w:val="64AF66F3"/>
    <w:rsid w:val="64B0530D"/>
    <w:rsid w:val="64B31DCA"/>
    <w:rsid w:val="64B532F2"/>
    <w:rsid w:val="64BA67C6"/>
    <w:rsid w:val="64BC35FF"/>
    <w:rsid w:val="64C04D63"/>
    <w:rsid w:val="64C11C50"/>
    <w:rsid w:val="64C20FF8"/>
    <w:rsid w:val="64C3561C"/>
    <w:rsid w:val="64CE1C8E"/>
    <w:rsid w:val="64D22C07"/>
    <w:rsid w:val="64D22D66"/>
    <w:rsid w:val="64D33E4A"/>
    <w:rsid w:val="64D93E91"/>
    <w:rsid w:val="64D96DF5"/>
    <w:rsid w:val="64DA3D78"/>
    <w:rsid w:val="64DD1C50"/>
    <w:rsid w:val="64DD5FCE"/>
    <w:rsid w:val="64E45D3A"/>
    <w:rsid w:val="64E80A0D"/>
    <w:rsid w:val="64EA603A"/>
    <w:rsid w:val="64F26ADA"/>
    <w:rsid w:val="64F63FA7"/>
    <w:rsid w:val="64FA69D5"/>
    <w:rsid w:val="64FD096B"/>
    <w:rsid w:val="650248B2"/>
    <w:rsid w:val="650850DB"/>
    <w:rsid w:val="650A2725"/>
    <w:rsid w:val="650E6570"/>
    <w:rsid w:val="650E6EE5"/>
    <w:rsid w:val="6519579C"/>
    <w:rsid w:val="651A2CBE"/>
    <w:rsid w:val="651B18E5"/>
    <w:rsid w:val="651C006A"/>
    <w:rsid w:val="651F3209"/>
    <w:rsid w:val="652055D4"/>
    <w:rsid w:val="652173ED"/>
    <w:rsid w:val="652A53EE"/>
    <w:rsid w:val="652D3A4E"/>
    <w:rsid w:val="653E7B5E"/>
    <w:rsid w:val="6547223F"/>
    <w:rsid w:val="654A3870"/>
    <w:rsid w:val="654B165E"/>
    <w:rsid w:val="654F1B6D"/>
    <w:rsid w:val="65501C77"/>
    <w:rsid w:val="655241D3"/>
    <w:rsid w:val="655516A7"/>
    <w:rsid w:val="6559550E"/>
    <w:rsid w:val="655A1113"/>
    <w:rsid w:val="655C3C49"/>
    <w:rsid w:val="655C793B"/>
    <w:rsid w:val="655E6C78"/>
    <w:rsid w:val="655E715E"/>
    <w:rsid w:val="65615F81"/>
    <w:rsid w:val="656309F7"/>
    <w:rsid w:val="65706995"/>
    <w:rsid w:val="6570747F"/>
    <w:rsid w:val="65733B77"/>
    <w:rsid w:val="657512F5"/>
    <w:rsid w:val="65766731"/>
    <w:rsid w:val="657C2B87"/>
    <w:rsid w:val="657F30F7"/>
    <w:rsid w:val="65802091"/>
    <w:rsid w:val="658B3FE0"/>
    <w:rsid w:val="659373CB"/>
    <w:rsid w:val="65937A17"/>
    <w:rsid w:val="65972169"/>
    <w:rsid w:val="659734D9"/>
    <w:rsid w:val="65980275"/>
    <w:rsid w:val="65A032E2"/>
    <w:rsid w:val="65A839EF"/>
    <w:rsid w:val="65AA5BD1"/>
    <w:rsid w:val="65AE3207"/>
    <w:rsid w:val="65B47467"/>
    <w:rsid w:val="65B5341D"/>
    <w:rsid w:val="65B84E65"/>
    <w:rsid w:val="65BC743E"/>
    <w:rsid w:val="65C743D0"/>
    <w:rsid w:val="65C83969"/>
    <w:rsid w:val="65C944B1"/>
    <w:rsid w:val="65CA1997"/>
    <w:rsid w:val="65CC65A7"/>
    <w:rsid w:val="65CE082F"/>
    <w:rsid w:val="65DB0301"/>
    <w:rsid w:val="65E5280A"/>
    <w:rsid w:val="65EA77D8"/>
    <w:rsid w:val="65EC4A56"/>
    <w:rsid w:val="65FD6C96"/>
    <w:rsid w:val="660418F5"/>
    <w:rsid w:val="661F5741"/>
    <w:rsid w:val="662366A5"/>
    <w:rsid w:val="66242750"/>
    <w:rsid w:val="66291D85"/>
    <w:rsid w:val="662E257C"/>
    <w:rsid w:val="662F437F"/>
    <w:rsid w:val="663113A4"/>
    <w:rsid w:val="6633289B"/>
    <w:rsid w:val="66344F7F"/>
    <w:rsid w:val="663530D8"/>
    <w:rsid w:val="66361746"/>
    <w:rsid w:val="66393402"/>
    <w:rsid w:val="66407AC7"/>
    <w:rsid w:val="66424C69"/>
    <w:rsid w:val="6645646C"/>
    <w:rsid w:val="66462CA4"/>
    <w:rsid w:val="66493592"/>
    <w:rsid w:val="664F10F0"/>
    <w:rsid w:val="664F62AB"/>
    <w:rsid w:val="6653172F"/>
    <w:rsid w:val="665829B6"/>
    <w:rsid w:val="66591D15"/>
    <w:rsid w:val="66592DB0"/>
    <w:rsid w:val="6659749B"/>
    <w:rsid w:val="66647E39"/>
    <w:rsid w:val="66652E4F"/>
    <w:rsid w:val="666813F6"/>
    <w:rsid w:val="666C3C71"/>
    <w:rsid w:val="666D7BBD"/>
    <w:rsid w:val="66723169"/>
    <w:rsid w:val="667554E7"/>
    <w:rsid w:val="667C476B"/>
    <w:rsid w:val="66833BBF"/>
    <w:rsid w:val="66842A92"/>
    <w:rsid w:val="668C0238"/>
    <w:rsid w:val="669370B6"/>
    <w:rsid w:val="669A0918"/>
    <w:rsid w:val="669C5165"/>
    <w:rsid w:val="669C7AB8"/>
    <w:rsid w:val="669E494F"/>
    <w:rsid w:val="669E6E82"/>
    <w:rsid w:val="66A00324"/>
    <w:rsid w:val="66A10C2B"/>
    <w:rsid w:val="66A14E57"/>
    <w:rsid w:val="66AA1A39"/>
    <w:rsid w:val="66AE2E9B"/>
    <w:rsid w:val="66B24240"/>
    <w:rsid w:val="66B33F20"/>
    <w:rsid w:val="66B83884"/>
    <w:rsid w:val="66BC22C0"/>
    <w:rsid w:val="66C0051C"/>
    <w:rsid w:val="66C500FC"/>
    <w:rsid w:val="66C617B1"/>
    <w:rsid w:val="66C66F5E"/>
    <w:rsid w:val="66C90C9A"/>
    <w:rsid w:val="66CA3BE8"/>
    <w:rsid w:val="66CB1332"/>
    <w:rsid w:val="66D04475"/>
    <w:rsid w:val="66D67CA8"/>
    <w:rsid w:val="66D90A2A"/>
    <w:rsid w:val="66E56EA8"/>
    <w:rsid w:val="66EA5493"/>
    <w:rsid w:val="66EE3FDF"/>
    <w:rsid w:val="66F12CF5"/>
    <w:rsid w:val="66F328B9"/>
    <w:rsid w:val="66F65733"/>
    <w:rsid w:val="66FB1E13"/>
    <w:rsid w:val="66FD7CF1"/>
    <w:rsid w:val="670349EA"/>
    <w:rsid w:val="67054877"/>
    <w:rsid w:val="6708240B"/>
    <w:rsid w:val="670B1E67"/>
    <w:rsid w:val="670C459C"/>
    <w:rsid w:val="67103318"/>
    <w:rsid w:val="67107AAD"/>
    <w:rsid w:val="6711306E"/>
    <w:rsid w:val="67115C43"/>
    <w:rsid w:val="6712046D"/>
    <w:rsid w:val="6717125B"/>
    <w:rsid w:val="671B011A"/>
    <w:rsid w:val="671B078A"/>
    <w:rsid w:val="671D12B9"/>
    <w:rsid w:val="67245999"/>
    <w:rsid w:val="67264120"/>
    <w:rsid w:val="67273A1E"/>
    <w:rsid w:val="672858F6"/>
    <w:rsid w:val="672B0A22"/>
    <w:rsid w:val="67334377"/>
    <w:rsid w:val="67347E13"/>
    <w:rsid w:val="67362754"/>
    <w:rsid w:val="67363349"/>
    <w:rsid w:val="67375C75"/>
    <w:rsid w:val="673F5303"/>
    <w:rsid w:val="674019A4"/>
    <w:rsid w:val="67410E94"/>
    <w:rsid w:val="674607D6"/>
    <w:rsid w:val="67530F09"/>
    <w:rsid w:val="675819A8"/>
    <w:rsid w:val="675A1AD1"/>
    <w:rsid w:val="6761388A"/>
    <w:rsid w:val="6766004D"/>
    <w:rsid w:val="676C72E1"/>
    <w:rsid w:val="67735D7A"/>
    <w:rsid w:val="67743AD1"/>
    <w:rsid w:val="677617EB"/>
    <w:rsid w:val="67767803"/>
    <w:rsid w:val="6781146B"/>
    <w:rsid w:val="67833928"/>
    <w:rsid w:val="678E1536"/>
    <w:rsid w:val="678F3D69"/>
    <w:rsid w:val="678F723D"/>
    <w:rsid w:val="679430B7"/>
    <w:rsid w:val="67974C65"/>
    <w:rsid w:val="67976878"/>
    <w:rsid w:val="67987FDE"/>
    <w:rsid w:val="67A0261F"/>
    <w:rsid w:val="67A24F33"/>
    <w:rsid w:val="67A76A69"/>
    <w:rsid w:val="67A923B8"/>
    <w:rsid w:val="67AA6839"/>
    <w:rsid w:val="67B35C8B"/>
    <w:rsid w:val="67B37688"/>
    <w:rsid w:val="67B53EF2"/>
    <w:rsid w:val="67B601F3"/>
    <w:rsid w:val="67B91C5D"/>
    <w:rsid w:val="67BB3201"/>
    <w:rsid w:val="67BE7A80"/>
    <w:rsid w:val="67CF41BA"/>
    <w:rsid w:val="67D8380C"/>
    <w:rsid w:val="67E632C9"/>
    <w:rsid w:val="67F417AF"/>
    <w:rsid w:val="67FB7A24"/>
    <w:rsid w:val="67FE7B00"/>
    <w:rsid w:val="67FF646F"/>
    <w:rsid w:val="68030868"/>
    <w:rsid w:val="680462D2"/>
    <w:rsid w:val="680558A1"/>
    <w:rsid w:val="68055947"/>
    <w:rsid w:val="680639D4"/>
    <w:rsid w:val="680958EC"/>
    <w:rsid w:val="68096D6A"/>
    <w:rsid w:val="680E3024"/>
    <w:rsid w:val="680E70C2"/>
    <w:rsid w:val="68152CFB"/>
    <w:rsid w:val="681A18D8"/>
    <w:rsid w:val="68220E51"/>
    <w:rsid w:val="6826311B"/>
    <w:rsid w:val="68280C94"/>
    <w:rsid w:val="682A075C"/>
    <w:rsid w:val="68331392"/>
    <w:rsid w:val="683D585D"/>
    <w:rsid w:val="68414679"/>
    <w:rsid w:val="6842738C"/>
    <w:rsid w:val="68432F56"/>
    <w:rsid w:val="684660E5"/>
    <w:rsid w:val="684A5CC5"/>
    <w:rsid w:val="684E455B"/>
    <w:rsid w:val="685042C3"/>
    <w:rsid w:val="68532BDF"/>
    <w:rsid w:val="68555E51"/>
    <w:rsid w:val="68564B26"/>
    <w:rsid w:val="68603F90"/>
    <w:rsid w:val="68642DB1"/>
    <w:rsid w:val="68651628"/>
    <w:rsid w:val="686D44F5"/>
    <w:rsid w:val="686F5EDC"/>
    <w:rsid w:val="6872030C"/>
    <w:rsid w:val="68755F44"/>
    <w:rsid w:val="687D1173"/>
    <w:rsid w:val="687F54C7"/>
    <w:rsid w:val="68803E2F"/>
    <w:rsid w:val="68804097"/>
    <w:rsid w:val="688420ED"/>
    <w:rsid w:val="688922AB"/>
    <w:rsid w:val="688B663D"/>
    <w:rsid w:val="688C03AA"/>
    <w:rsid w:val="688E3BFD"/>
    <w:rsid w:val="689951A7"/>
    <w:rsid w:val="689D0750"/>
    <w:rsid w:val="68A964E7"/>
    <w:rsid w:val="68AB217E"/>
    <w:rsid w:val="68AB2478"/>
    <w:rsid w:val="68AF56A1"/>
    <w:rsid w:val="68BB0AEC"/>
    <w:rsid w:val="68C15794"/>
    <w:rsid w:val="68C36A19"/>
    <w:rsid w:val="68C372EB"/>
    <w:rsid w:val="68C6423B"/>
    <w:rsid w:val="68CB665E"/>
    <w:rsid w:val="68CC1553"/>
    <w:rsid w:val="68CC6BFC"/>
    <w:rsid w:val="68D235C2"/>
    <w:rsid w:val="68DF5570"/>
    <w:rsid w:val="68E0384C"/>
    <w:rsid w:val="68E307A5"/>
    <w:rsid w:val="68F3338B"/>
    <w:rsid w:val="68F37566"/>
    <w:rsid w:val="68FB4E7F"/>
    <w:rsid w:val="68FE4BA1"/>
    <w:rsid w:val="68FE61E9"/>
    <w:rsid w:val="6906560E"/>
    <w:rsid w:val="69084DD2"/>
    <w:rsid w:val="69091C90"/>
    <w:rsid w:val="690A57EA"/>
    <w:rsid w:val="691970DD"/>
    <w:rsid w:val="69270F8F"/>
    <w:rsid w:val="692E30A3"/>
    <w:rsid w:val="69300F8F"/>
    <w:rsid w:val="69347F91"/>
    <w:rsid w:val="693600B4"/>
    <w:rsid w:val="69372C3B"/>
    <w:rsid w:val="69381ED6"/>
    <w:rsid w:val="69406EA5"/>
    <w:rsid w:val="69421936"/>
    <w:rsid w:val="6942675C"/>
    <w:rsid w:val="69472AB3"/>
    <w:rsid w:val="694A4C68"/>
    <w:rsid w:val="694C3332"/>
    <w:rsid w:val="694F3937"/>
    <w:rsid w:val="694F6107"/>
    <w:rsid w:val="6954553C"/>
    <w:rsid w:val="695A0991"/>
    <w:rsid w:val="69670DF3"/>
    <w:rsid w:val="69693C83"/>
    <w:rsid w:val="696C21A3"/>
    <w:rsid w:val="696D20DF"/>
    <w:rsid w:val="696F4066"/>
    <w:rsid w:val="697237E8"/>
    <w:rsid w:val="69735141"/>
    <w:rsid w:val="69741EAC"/>
    <w:rsid w:val="697C31CA"/>
    <w:rsid w:val="697C6629"/>
    <w:rsid w:val="6982158F"/>
    <w:rsid w:val="69867BF6"/>
    <w:rsid w:val="69894386"/>
    <w:rsid w:val="698E3254"/>
    <w:rsid w:val="6994069F"/>
    <w:rsid w:val="69A2054B"/>
    <w:rsid w:val="69A44927"/>
    <w:rsid w:val="69AA0218"/>
    <w:rsid w:val="69BB41F4"/>
    <w:rsid w:val="69BD3A8F"/>
    <w:rsid w:val="69BF2D37"/>
    <w:rsid w:val="69C161DD"/>
    <w:rsid w:val="69C1627A"/>
    <w:rsid w:val="69C27539"/>
    <w:rsid w:val="69C8613D"/>
    <w:rsid w:val="69C97451"/>
    <w:rsid w:val="69CB2893"/>
    <w:rsid w:val="69CB7206"/>
    <w:rsid w:val="69D2684E"/>
    <w:rsid w:val="69D6568F"/>
    <w:rsid w:val="69DA55BD"/>
    <w:rsid w:val="69DD6C5D"/>
    <w:rsid w:val="69E03F45"/>
    <w:rsid w:val="69ED1F34"/>
    <w:rsid w:val="69EF107F"/>
    <w:rsid w:val="69F669B5"/>
    <w:rsid w:val="6A0000CD"/>
    <w:rsid w:val="6A006CDA"/>
    <w:rsid w:val="6A044EB7"/>
    <w:rsid w:val="6A054DD6"/>
    <w:rsid w:val="6A0D1389"/>
    <w:rsid w:val="6A0F6EE9"/>
    <w:rsid w:val="6A185C0F"/>
    <w:rsid w:val="6A1B358B"/>
    <w:rsid w:val="6A1D017F"/>
    <w:rsid w:val="6A263CFE"/>
    <w:rsid w:val="6A2D33B5"/>
    <w:rsid w:val="6A2F6971"/>
    <w:rsid w:val="6A371104"/>
    <w:rsid w:val="6A3D3CDF"/>
    <w:rsid w:val="6A4920B1"/>
    <w:rsid w:val="6A4A22B4"/>
    <w:rsid w:val="6A4B69E5"/>
    <w:rsid w:val="6A5A605A"/>
    <w:rsid w:val="6A604662"/>
    <w:rsid w:val="6A61166F"/>
    <w:rsid w:val="6A623089"/>
    <w:rsid w:val="6A64245A"/>
    <w:rsid w:val="6A6E4F70"/>
    <w:rsid w:val="6A6E649F"/>
    <w:rsid w:val="6A70048E"/>
    <w:rsid w:val="6A7427DE"/>
    <w:rsid w:val="6A780CEB"/>
    <w:rsid w:val="6A7B2C37"/>
    <w:rsid w:val="6A7C4F8B"/>
    <w:rsid w:val="6A7E040B"/>
    <w:rsid w:val="6A826E05"/>
    <w:rsid w:val="6A8C6ED2"/>
    <w:rsid w:val="6A8F33E8"/>
    <w:rsid w:val="6A90092F"/>
    <w:rsid w:val="6A9232FF"/>
    <w:rsid w:val="6A9C6AFD"/>
    <w:rsid w:val="6AA35A28"/>
    <w:rsid w:val="6AA5096C"/>
    <w:rsid w:val="6AA53C98"/>
    <w:rsid w:val="6AA95189"/>
    <w:rsid w:val="6AAD5663"/>
    <w:rsid w:val="6AAF017E"/>
    <w:rsid w:val="6ABA0559"/>
    <w:rsid w:val="6AC05903"/>
    <w:rsid w:val="6AC25EA1"/>
    <w:rsid w:val="6AC41CFC"/>
    <w:rsid w:val="6AC70B09"/>
    <w:rsid w:val="6ACA7735"/>
    <w:rsid w:val="6ACC2E4D"/>
    <w:rsid w:val="6ACD2CFE"/>
    <w:rsid w:val="6AD056DF"/>
    <w:rsid w:val="6AD146E0"/>
    <w:rsid w:val="6AD94CAE"/>
    <w:rsid w:val="6ADE4C63"/>
    <w:rsid w:val="6ADF562C"/>
    <w:rsid w:val="6AE828BC"/>
    <w:rsid w:val="6AED3C7E"/>
    <w:rsid w:val="6AF46EEA"/>
    <w:rsid w:val="6AF574B8"/>
    <w:rsid w:val="6AF60AF7"/>
    <w:rsid w:val="6B0110C6"/>
    <w:rsid w:val="6B0533A8"/>
    <w:rsid w:val="6B093366"/>
    <w:rsid w:val="6B0E3D62"/>
    <w:rsid w:val="6B0E6D75"/>
    <w:rsid w:val="6B123443"/>
    <w:rsid w:val="6B144CD2"/>
    <w:rsid w:val="6B153060"/>
    <w:rsid w:val="6B177023"/>
    <w:rsid w:val="6B18464F"/>
    <w:rsid w:val="6B1A4CEF"/>
    <w:rsid w:val="6B1B31EA"/>
    <w:rsid w:val="6B204A10"/>
    <w:rsid w:val="6B2C3287"/>
    <w:rsid w:val="6B345D4F"/>
    <w:rsid w:val="6B3D48C9"/>
    <w:rsid w:val="6B4B00B2"/>
    <w:rsid w:val="6B4B5BD6"/>
    <w:rsid w:val="6B4C5369"/>
    <w:rsid w:val="6B4D2AA7"/>
    <w:rsid w:val="6B4E0241"/>
    <w:rsid w:val="6B515631"/>
    <w:rsid w:val="6B576BBB"/>
    <w:rsid w:val="6B577BEC"/>
    <w:rsid w:val="6B5F3E3A"/>
    <w:rsid w:val="6B60360A"/>
    <w:rsid w:val="6B6162F8"/>
    <w:rsid w:val="6B621C80"/>
    <w:rsid w:val="6B622070"/>
    <w:rsid w:val="6B656420"/>
    <w:rsid w:val="6B6F1894"/>
    <w:rsid w:val="6B7206EC"/>
    <w:rsid w:val="6B760316"/>
    <w:rsid w:val="6B7B22C6"/>
    <w:rsid w:val="6B7B3C9A"/>
    <w:rsid w:val="6B804691"/>
    <w:rsid w:val="6B894C8E"/>
    <w:rsid w:val="6B903283"/>
    <w:rsid w:val="6B9416F7"/>
    <w:rsid w:val="6BA74FC7"/>
    <w:rsid w:val="6BA829FD"/>
    <w:rsid w:val="6BAA3493"/>
    <w:rsid w:val="6BAA7084"/>
    <w:rsid w:val="6BAB389A"/>
    <w:rsid w:val="6BAF3584"/>
    <w:rsid w:val="6BB32D7C"/>
    <w:rsid w:val="6BB51CD4"/>
    <w:rsid w:val="6BBF3CFA"/>
    <w:rsid w:val="6BC50382"/>
    <w:rsid w:val="6BD652E0"/>
    <w:rsid w:val="6BD7211E"/>
    <w:rsid w:val="6BE053E9"/>
    <w:rsid w:val="6BE53CCD"/>
    <w:rsid w:val="6BEE30B3"/>
    <w:rsid w:val="6BEF6D4F"/>
    <w:rsid w:val="6BF30C24"/>
    <w:rsid w:val="6BF4737A"/>
    <w:rsid w:val="6BF6209E"/>
    <w:rsid w:val="6BF8430E"/>
    <w:rsid w:val="6BFC29AF"/>
    <w:rsid w:val="6BFE24F4"/>
    <w:rsid w:val="6BFE724C"/>
    <w:rsid w:val="6BFF6C6A"/>
    <w:rsid w:val="6BFF7BFF"/>
    <w:rsid w:val="6C00555B"/>
    <w:rsid w:val="6C0111C8"/>
    <w:rsid w:val="6C041524"/>
    <w:rsid w:val="6C06344C"/>
    <w:rsid w:val="6C0D4848"/>
    <w:rsid w:val="6C0D5350"/>
    <w:rsid w:val="6C0D7070"/>
    <w:rsid w:val="6C1340AE"/>
    <w:rsid w:val="6C1345EB"/>
    <w:rsid w:val="6C196F88"/>
    <w:rsid w:val="6C1A7529"/>
    <w:rsid w:val="6C212C4B"/>
    <w:rsid w:val="6C222255"/>
    <w:rsid w:val="6C297E07"/>
    <w:rsid w:val="6C2A2A13"/>
    <w:rsid w:val="6C2D08BF"/>
    <w:rsid w:val="6C2E4E5D"/>
    <w:rsid w:val="6C305DBE"/>
    <w:rsid w:val="6C360493"/>
    <w:rsid w:val="6C39697C"/>
    <w:rsid w:val="6C3D485C"/>
    <w:rsid w:val="6C3D6232"/>
    <w:rsid w:val="6C3E09BB"/>
    <w:rsid w:val="6C4E374C"/>
    <w:rsid w:val="6C5F19AE"/>
    <w:rsid w:val="6C643709"/>
    <w:rsid w:val="6C64756C"/>
    <w:rsid w:val="6C662AE3"/>
    <w:rsid w:val="6C740A18"/>
    <w:rsid w:val="6C746773"/>
    <w:rsid w:val="6C786181"/>
    <w:rsid w:val="6C7D5FD5"/>
    <w:rsid w:val="6C7E3B93"/>
    <w:rsid w:val="6C7F1D8E"/>
    <w:rsid w:val="6C7F73B4"/>
    <w:rsid w:val="6C844E2B"/>
    <w:rsid w:val="6C846C7D"/>
    <w:rsid w:val="6C8643DE"/>
    <w:rsid w:val="6C8764D6"/>
    <w:rsid w:val="6C8B3146"/>
    <w:rsid w:val="6C8E79F1"/>
    <w:rsid w:val="6C91198C"/>
    <w:rsid w:val="6C9175E7"/>
    <w:rsid w:val="6C921674"/>
    <w:rsid w:val="6C946729"/>
    <w:rsid w:val="6C9740D7"/>
    <w:rsid w:val="6C9B180C"/>
    <w:rsid w:val="6CA15A98"/>
    <w:rsid w:val="6CB541DC"/>
    <w:rsid w:val="6CBA65D6"/>
    <w:rsid w:val="6CD2303E"/>
    <w:rsid w:val="6CD2567D"/>
    <w:rsid w:val="6CD95E8F"/>
    <w:rsid w:val="6CDD41DA"/>
    <w:rsid w:val="6CDF40D4"/>
    <w:rsid w:val="6CE366A9"/>
    <w:rsid w:val="6CE60B87"/>
    <w:rsid w:val="6CEE24A8"/>
    <w:rsid w:val="6CF54B7B"/>
    <w:rsid w:val="6CF55544"/>
    <w:rsid w:val="6CF624A9"/>
    <w:rsid w:val="6CFD597F"/>
    <w:rsid w:val="6D0014E5"/>
    <w:rsid w:val="6D033C7A"/>
    <w:rsid w:val="6D056CDD"/>
    <w:rsid w:val="6D081ED2"/>
    <w:rsid w:val="6D085154"/>
    <w:rsid w:val="6D166C86"/>
    <w:rsid w:val="6D1A072A"/>
    <w:rsid w:val="6D1A3AF6"/>
    <w:rsid w:val="6D1D09CC"/>
    <w:rsid w:val="6D1F327E"/>
    <w:rsid w:val="6D2351F8"/>
    <w:rsid w:val="6D2B1E79"/>
    <w:rsid w:val="6D2B46FA"/>
    <w:rsid w:val="6D35371C"/>
    <w:rsid w:val="6D3D6BD5"/>
    <w:rsid w:val="6D415453"/>
    <w:rsid w:val="6D491D6C"/>
    <w:rsid w:val="6D4B3C8F"/>
    <w:rsid w:val="6D4E0A8A"/>
    <w:rsid w:val="6D5905C8"/>
    <w:rsid w:val="6D5B176D"/>
    <w:rsid w:val="6D5D6FB9"/>
    <w:rsid w:val="6D602078"/>
    <w:rsid w:val="6D610A69"/>
    <w:rsid w:val="6D6220EF"/>
    <w:rsid w:val="6D6869F2"/>
    <w:rsid w:val="6D6948B8"/>
    <w:rsid w:val="6D6B008C"/>
    <w:rsid w:val="6D742299"/>
    <w:rsid w:val="6D7514C8"/>
    <w:rsid w:val="6D7D0AA5"/>
    <w:rsid w:val="6D7F0AE4"/>
    <w:rsid w:val="6D802DE5"/>
    <w:rsid w:val="6D814E8C"/>
    <w:rsid w:val="6D864FD3"/>
    <w:rsid w:val="6D8B6A07"/>
    <w:rsid w:val="6D8E5CC3"/>
    <w:rsid w:val="6D8F5384"/>
    <w:rsid w:val="6D942F90"/>
    <w:rsid w:val="6D957F0E"/>
    <w:rsid w:val="6D9C46A1"/>
    <w:rsid w:val="6DAA6338"/>
    <w:rsid w:val="6DAD3F3E"/>
    <w:rsid w:val="6DB045EB"/>
    <w:rsid w:val="6DBA3EF9"/>
    <w:rsid w:val="6DBB24D3"/>
    <w:rsid w:val="6DBE09C2"/>
    <w:rsid w:val="6DBF2CFC"/>
    <w:rsid w:val="6DC0770A"/>
    <w:rsid w:val="6DC146EF"/>
    <w:rsid w:val="6DC30053"/>
    <w:rsid w:val="6DCE3EF3"/>
    <w:rsid w:val="6DCF39C0"/>
    <w:rsid w:val="6DCF4B15"/>
    <w:rsid w:val="6DD0311A"/>
    <w:rsid w:val="6DD36FEE"/>
    <w:rsid w:val="6DD55FFD"/>
    <w:rsid w:val="6DE1267D"/>
    <w:rsid w:val="6DE13382"/>
    <w:rsid w:val="6DF36F07"/>
    <w:rsid w:val="6DF669F6"/>
    <w:rsid w:val="6DFB2F04"/>
    <w:rsid w:val="6DFD3B9B"/>
    <w:rsid w:val="6E02445C"/>
    <w:rsid w:val="6E052956"/>
    <w:rsid w:val="6E0676B8"/>
    <w:rsid w:val="6E0D5F91"/>
    <w:rsid w:val="6E1117F2"/>
    <w:rsid w:val="6E161F9F"/>
    <w:rsid w:val="6E192DD3"/>
    <w:rsid w:val="6E1B5E5E"/>
    <w:rsid w:val="6E1E1293"/>
    <w:rsid w:val="6E204A46"/>
    <w:rsid w:val="6E214124"/>
    <w:rsid w:val="6E2652B6"/>
    <w:rsid w:val="6E28006A"/>
    <w:rsid w:val="6E306FE9"/>
    <w:rsid w:val="6E3601D8"/>
    <w:rsid w:val="6E375B2C"/>
    <w:rsid w:val="6E4120CE"/>
    <w:rsid w:val="6E45448A"/>
    <w:rsid w:val="6E463B30"/>
    <w:rsid w:val="6E4936B4"/>
    <w:rsid w:val="6E4C04C2"/>
    <w:rsid w:val="6E4C289A"/>
    <w:rsid w:val="6E507E34"/>
    <w:rsid w:val="6E514078"/>
    <w:rsid w:val="6E5558A7"/>
    <w:rsid w:val="6E5673D3"/>
    <w:rsid w:val="6E5B2A5B"/>
    <w:rsid w:val="6E5B2F60"/>
    <w:rsid w:val="6E6016A9"/>
    <w:rsid w:val="6E665F25"/>
    <w:rsid w:val="6E7167B9"/>
    <w:rsid w:val="6E717252"/>
    <w:rsid w:val="6E783C9F"/>
    <w:rsid w:val="6E794737"/>
    <w:rsid w:val="6E7A76C0"/>
    <w:rsid w:val="6E7B1DF7"/>
    <w:rsid w:val="6E7E7EF9"/>
    <w:rsid w:val="6E870959"/>
    <w:rsid w:val="6E87540E"/>
    <w:rsid w:val="6E886351"/>
    <w:rsid w:val="6E8B1FB6"/>
    <w:rsid w:val="6E8B590A"/>
    <w:rsid w:val="6E8F7C3A"/>
    <w:rsid w:val="6E952D00"/>
    <w:rsid w:val="6E967CA7"/>
    <w:rsid w:val="6E9B470C"/>
    <w:rsid w:val="6E9B5897"/>
    <w:rsid w:val="6EA02DA4"/>
    <w:rsid w:val="6EAF06BF"/>
    <w:rsid w:val="6EAF6F35"/>
    <w:rsid w:val="6EB82615"/>
    <w:rsid w:val="6EB86FBC"/>
    <w:rsid w:val="6EBB6AF2"/>
    <w:rsid w:val="6EBC647C"/>
    <w:rsid w:val="6EBE07CB"/>
    <w:rsid w:val="6EBE69F1"/>
    <w:rsid w:val="6EBF2B52"/>
    <w:rsid w:val="6EC0069D"/>
    <w:rsid w:val="6EC03B7F"/>
    <w:rsid w:val="6EC613BB"/>
    <w:rsid w:val="6ECD3428"/>
    <w:rsid w:val="6ED466F4"/>
    <w:rsid w:val="6ED95908"/>
    <w:rsid w:val="6EDB4751"/>
    <w:rsid w:val="6EDE70B8"/>
    <w:rsid w:val="6EE21866"/>
    <w:rsid w:val="6EE4641A"/>
    <w:rsid w:val="6EE84C9F"/>
    <w:rsid w:val="6EEC687B"/>
    <w:rsid w:val="6EED3220"/>
    <w:rsid w:val="6EEE64A1"/>
    <w:rsid w:val="6EF24D42"/>
    <w:rsid w:val="6EF660FB"/>
    <w:rsid w:val="6EFA79C9"/>
    <w:rsid w:val="6F057F15"/>
    <w:rsid w:val="6F0707FC"/>
    <w:rsid w:val="6F095CAB"/>
    <w:rsid w:val="6F0F701B"/>
    <w:rsid w:val="6F1040BB"/>
    <w:rsid w:val="6F13737C"/>
    <w:rsid w:val="6F1B1AAD"/>
    <w:rsid w:val="6F1E1053"/>
    <w:rsid w:val="6F216E58"/>
    <w:rsid w:val="6F252700"/>
    <w:rsid w:val="6F2B3207"/>
    <w:rsid w:val="6F2C4DF6"/>
    <w:rsid w:val="6F2D592B"/>
    <w:rsid w:val="6F2E3568"/>
    <w:rsid w:val="6F307DEE"/>
    <w:rsid w:val="6F3A251A"/>
    <w:rsid w:val="6F3C533D"/>
    <w:rsid w:val="6F3D544F"/>
    <w:rsid w:val="6F3D742F"/>
    <w:rsid w:val="6F417AD7"/>
    <w:rsid w:val="6F4B4E17"/>
    <w:rsid w:val="6F4B6AE4"/>
    <w:rsid w:val="6F4C70EA"/>
    <w:rsid w:val="6F5E65E0"/>
    <w:rsid w:val="6F5E6F9D"/>
    <w:rsid w:val="6F657C6C"/>
    <w:rsid w:val="6F665084"/>
    <w:rsid w:val="6F6809D0"/>
    <w:rsid w:val="6F777FBA"/>
    <w:rsid w:val="6F7D3FD4"/>
    <w:rsid w:val="6F820599"/>
    <w:rsid w:val="6F822F8D"/>
    <w:rsid w:val="6F8503E4"/>
    <w:rsid w:val="6F890DE1"/>
    <w:rsid w:val="6F8E7F6F"/>
    <w:rsid w:val="6F94320E"/>
    <w:rsid w:val="6F95748C"/>
    <w:rsid w:val="6F972A71"/>
    <w:rsid w:val="6F9746D1"/>
    <w:rsid w:val="6F99560C"/>
    <w:rsid w:val="6F9A71B6"/>
    <w:rsid w:val="6F9F1394"/>
    <w:rsid w:val="6FA13621"/>
    <w:rsid w:val="6FA66C18"/>
    <w:rsid w:val="6FA850B8"/>
    <w:rsid w:val="6FA918BF"/>
    <w:rsid w:val="6FA94570"/>
    <w:rsid w:val="6FAA3BD1"/>
    <w:rsid w:val="6FAD56ED"/>
    <w:rsid w:val="6FAF4E87"/>
    <w:rsid w:val="6FBD3302"/>
    <w:rsid w:val="6FC16D31"/>
    <w:rsid w:val="6FC26F89"/>
    <w:rsid w:val="6FC304B8"/>
    <w:rsid w:val="6FC30CC4"/>
    <w:rsid w:val="6FC47F58"/>
    <w:rsid w:val="6FC5062D"/>
    <w:rsid w:val="6FC52379"/>
    <w:rsid w:val="6FD93D0F"/>
    <w:rsid w:val="6FDB002B"/>
    <w:rsid w:val="6FDB4BD0"/>
    <w:rsid w:val="6FE26289"/>
    <w:rsid w:val="6FE84989"/>
    <w:rsid w:val="6FEA37C7"/>
    <w:rsid w:val="6FED5B5A"/>
    <w:rsid w:val="6FEE4AC1"/>
    <w:rsid w:val="6FF5340D"/>
    <w:rsid w:val="6FFB470E"/>
    <w:rsid w:val="6FFC05C2"/>
    <w:rsid w:val="6FFD04A2"/>
    <w:rsid w:val="70066A4C"/>
    <w:rsid w:val="70067127"/>
    <w:rsid w:val="700B698A"/>
    <w:rsid w:val="700D3AC6"/>
    <w:rsid w:val="70173206"/>
    <w:rsid w:val="70192957"/>
    <w:rsid w:val="701A06F8"/>
    <w:rsid w:val="701A6E08"/>
    <w:rsid w:val="701B741C"/>
    <w:rsid w:val="701C36DA"/>
    <w:rsid w:val="701E61A5"/>
    <w:rsid w:val="701F2B82"/>
    <w:rsid w:val="702264A4"/>
    <w:rsid w:val="70241850"/>
    <w:rsid w:val="702673AC"/>
    <w:rsid w:val="702E496B"/>
    <w:rsid w:val="702F2DEB"/>
    <w:rsid w:val="703143A6"/>
    <w:rsid w:val="70333A66"/>
    <w:rsid w:val="703C01B2"/>
    <w:rsid w:val="703C5287"/>
    <w:rsid w:val="703F54FD"/>
    <w:rsid w:val="70455F21"/>
    <w:rsid w:val="70486919"/>
    <w:rsid w:val="704C327D"/>
    <w:rsid w:val="704F1008"/>
    <w:rsid w:val="704F49DF"/>
    <w:rsid w:val="70501D04"/>
    <w:rsid w:val="70520C95"/>
    <w:rsid w:val="705424A6"/>
    <w:rsid w:val="70560E29"/>
    <w:rsid w:val="705833CD"/>
    <w:rsid w:val="705A1226"/>
    <w:rsid w:val="705D6924"/>
    <w:rsid w:val="706525D9"/>
    <w:rsid w:val="70664489"/>
    <w:rsid w:val="706B19EA"/>
    <w:rsid w:val="706D2BA3"/>
    <w:rsid w:val="706E7612"/>
    <w:rsid w:val="707848F6"/>
    <w:rsid w:val="70797792"/>
    <w:rsid w:val="70814AAE"/>
    <w:rsid w:val="70814FAA"/>
    <w:rsid w:val="70865F1C"/>
    <w:rsid w:val="70904C64"/>
    <w:rsid w:val="7093259F"/>
    <w:rsid w:val="709413E6"/>
    <w:rsid w:val="70A52C65"/>
    <w:rsid w:val="70A84CA4"/>
    <w:rsid w:val="70A91CB1"/>
    <w:rsid w:val="70AA0D0F"/>
    <w:rsid w:val="70AB3012"/>
    <w:rsid w:val="70B0443B"/>
    <w:rsid w:val="70B23876"/>
    <w:rsid w:val="70B32FB6"/>
    <w:rsid w:val="70C14425"/>
    <w:rsid w:val="70CE63F3"/>
    <w:rsid w:val="70D03DD7"/>
    <w:rsid w:val="70D550CB"/>
    <w:rsid w:val="70D812DB"/>
    <w:rsid w:val="70D825A7"/>
    <w:rsid w:val="70D874C7"/>
    <w:rsid w:val="70DA6187"/>
    <w:rsid w:val="70E02196"/>
    <w:rsid w:val="70F237E1"/>
    <w:rsid w:val="70F66E83"/>
    <w:rsid w:val="70F7674E"/>
    <w:rsid w:val="70FD1B27"/>
    <w:rsid w:val="71085B8B"/>
    <w:rsid w:val="710D110D"/>
    <w:rsid w:val="710E1EDF"/>
    <w:rsid w:val="71167D8B"/>
    <w:rsid w:val="71172D61"/>
    <w:rsid w:val="711A6A4F"/>
    <w:rsid w:val="711A6C0D"/>
    <w:rsid w:val="711E2DD0"/>
    <w:rsid w:val="711F7256"/>
    <w:rsid w:val="712571D5"/>
    <w:rsid w:val="712722DE"/>
    <w:rsid w:val="712C208A"/>
    <w:rsid w:val="712E6F4A"/>
    <w:rsid w:val="713064D6"/>
    <w:rsid w:val="71307D18"/>
    <w:rsid w:val="713647F9"/>
    <w:rsid w:val="71365962"/>
    <w:rsid w:val="71371BCD"/>
    <w:rsid w:val="71380EA8"/>
    <w:rsid w:val="71391C26"/>
    <w:rsid w:val="71403081"/>
    <w:rsid w:val="714149B9"/>
    <w:rsid w:val="7146549F"/>
    <w:rsid w:val="71496C7D"/>
    <w:rsid w:val="714D0F8B"/>
    <w:rsid w:val="71514194"/>
    <w:rsid w:val="715C419A"/>
    <w:rsid w:val="715D1055"/>
    <w:rsid w:val="715D6F4B"/>
    <w:rsid w:val="715E5DCC"/>
    <w:rsid w:val="715F7F89"/>
    <w:rsid w:val="716024F0"/>
    <w:rsid w:val="71671CC8"/>
    <w:rsid w:val="716908BC"/>
    <w:rsid w:val="716C35DF"/>
    <w:rsid w:val="717323C9"/>
    <w:rsid w:val="71733712"/>
    <w:rsid w:val="71774A6F"/>
    <w:rsid w:val="7177510C"/>
    <w:rsid w:val="717A3A5E"/>
    <w:rsid w:val="717A4870"/>
    <w:rsid w:val="717F2041"/>
    <w:rsid w:val="71893ADA"/>
    <w:rsid w:val="718B7A6C"/>
    <w:rsid w:val="718C6A1A"/>
    <w:rsid w:val="7197489C"/>
    <w:rsid w:val="71A01E67"/>
    <w:rsid w:val="71A14C87"/>
    <w:rsid w:val="71A54D93"/>
    <w:rsid w:val="71A86826"/>
    <w:rsid w:val="71AB24CF"/>
    <w:rsid w:val="71AF632E"/>
    <w:rsid w:val="71B06A1C"/>
    <w:rsid w:val="71B149E3"/>
    <w:rsid w:val="71B63568"/>
    <w:rsid w:val="71BD47C1"/>
    <w:rsid w:val="71CF4B72"/>
    <w:rsid w:val="71D2063B"/>
    <w:rsid w:val="71D87C83"/>
    <w:rsid w:val="71DB1A1E"/>
    <w:rsid w:val="71DD6177"/>
    <w:rsid w:val="71E00EE5"/>
    <w:rsid w:val="71E54321"/>
    <w:rsid w:val="71F22B84"/>
    <w:rsid w:val="71F37B8E"/>
    <w:rsid w:val="71FB68FA"/>
    <w:rsid w:val="71FC1339"/>
    <w:rsid w:val="72037B30"/>
    <w:rsid w:val="720669A4"/>
    <w:rsid w:val="7207520E"/>
    <w:rsid w:val="720B0E61"/>
    <w:rsid w:val="720F56B3"/>
    <w:rsid w:val="721336A4"/>
    <w:rsid w:val="72176D44"/>
    <w:rsid w:val="72186292"/>
    <w:rsid w:val="721C3280"/>
    <w:rsid w:val="7223461D"/>
    <w:rsid w:val="72237434"/>
    <w:rsid w:val="722605A8"/>
    <w:rsid w:val="722E73CC"/>
    <w:rsid w:val="72332AD2"/>
    <w:rsid w:val="72395301"/>
    <w:rsid w:val="723C027F"/>
    <w:rsid w:val="723D5735"/>
    <w:rsid w:val="724149C2"/>
    <w:rsid w:val="72456A8D"/>
    <w:rsid w:val="724C0B94"/>
    <w:rsid w:val="724F6641"/>
    <w:rsid w:val="72502B3E"/>
    <w:rsid w:val="72507304"/>
    <w:rsid w:val="7253292D"/>
    <w:rsid w:val="72562371"/>
    <w:rsid w:val="725B5FED"/>
    <w:rsid w:val="725C0838"/>
    <w:rsid w:val="725E411D"/>
    <w:rsid w:val="72651EE2"/>
    <w:rsid w:val="7265508B"/>
    <w:rsid w:val="726635F6"/>
    <w:rsid w:val="727647A2"/>
    <w:rsid w:val="72783DAB"/>
    <w:rsid w:val="727B2ADB"/>
    <w:rsid w:val="727C28B4"/>
    <w:rsid w:val="727E0B2E"/>
    <w:rsid w:val="7289105E"/>
    <w:rsid w:val="728C0E17"/>
    <w:rsid w:val="72901EEB"/>
    <w:rsid w:val="72913483"/>
    <w:rsid w:val="72914CBC"/>
    <w:rsid w:val="72970B16"/>
    <w:rsid w:val="72995E50"/>
    <w:rsid w:val="72A23BD6"/>
    <w:rsid w:val="72A41286"/>
    <w:rsid w:val="72A73034"/>
    <w:rsid w:val="72AA6C88"/>
    <w:rsid w:val="72B1040B"/>
    <w:rsid w:val="72B76731"/>
    <w:rsid w:val="72BA20A9"/>
    <w:rsid w:val="72BC5865"/>
    <w:rsid w:val="72BD7810"/>
    <w:rsid w:val="72C4544F"/>
    <w:rsid w:val="72C70AC0"/>
    <w:rsid w:val="72C92D18"/>
    <w:rsid w:val="72CA1962"/>
    <w:rsid w:val="72CB512D"/>
    <w:rsid w:val="72CB5EA1"/>
    <w:rsid w:val="72CC52E1"/>
    <w:rsid w:val="72CE641D"/>
    <w:rsid w:val="72D00AFE"/>
    <w:rsid w:val="72D05669"/>
    <w:rsid w:val="72D3122B"/>
    <w:rsid w:val="72D75793"/>
    <w:rsid w:val="72D8206A"/>
    <w:rsid w:val="72DD304E"/>
    <w:rsid w:val="72DE75E1"/>
    <w:rsid w:val="72E710A8"/>
    <w:rsid w:val="72E731F7"/>
    <w:rsid w:val="72EC6656"/>
    <w:rsid w:val="72F31128"/>
    <w:rsid w:val="72F538AF"/>
    <w:rsid w:val="72FE0B7E"/>
    <w:rsid w:val="72FF0EA2"/>
    <w:rsid w:val="73002FEF"/>
    <w:rsid w:val="73003EE9"/>
    <w:rsid w:val="73050DDC"/>
    <w:rsid w:val="730906D4"/>
    <w:rsid w:val="730A319B"/>
    <w:rsid w:val="730D55E1"/>
    <w:rsid w:val="73121A0A"/>
    <w:rsid w:val="73167465"/>
    <w:rsid w:val="7321447B"/>
    <w:rsid w:val="7322692A"/>
    <w:rsid w:val="73300692"/>
    <w:rsid w:val="733074AA"/>
    <w:rsid w:val="7335322F"/>
    <w:rsid w:val="733B1236"/>
    <w:rsid w:val="733C078E"/>
    <w:rsid w:val="733D6BE2"/>
    <w:rsid w:val="734326C7"/>
    <w:rsid w:val="734B728A"/>
    <w:rsid w:val="73520E20"/>
    <w:rsid w:val="7353624A"/>
    <w:rsid w:val="73564557"/>
    <w:rsid w:val="7356728D"/>
    <w:rsid w:val="735D137E"/>
    <w:rsid w:val="736023B0"/>
    <w:rsid w:val="73633712"/>
    <w:rsid w:val="73647D15"/>
    <w:rsid w:val="7367504B"/>
    <w:rsid w:val="736A76EB"/>
    <w:rsid w:val="736C4F60"/>
    <w:rsid w:val="736D4CB4"/>
    <w:rsid w:val="736E537F"/>
    <w:rsid w:val="73712E64"/>
    <w:rsid w:val="73754A20"/>
    <w:rsid w:val="73767A43"/>
    <w:rsid w:val="737B05F7"/>
    <w:rsid w:val="737C23EC"/>
    <w:rsid w:val="73837135"/>
    <w:rsid w:val="738F5FB4"/>
    <w:rsid w:val="73941589"/>
    <w:rsid w:val="739844D3"/>
    <w:rsid w:val="739A674C"/>
    <w:rsid w:val="739B272C"/>
    <w:rsid w:val="739D2E1E"/>
    <w:rsid w:val="73A93185"/>
    <w:rsid w:val="73AC5BA4"/>
    <w:rsid w:val="73B525A7"/>
    <w:rsid w:val="73B825E9"/>
    <w:rsid w:val="73BA76CE"/>
    <w:rsid w:val="73BD261A"/>
    <w:rsid w:val="73C3683E"/>
    <w:rsid w:val="73CA15C5"/>
    <w:rsid w:val="73D3527A"/>
    <w:rsid w:val="73FD5A90"/>
    <w:rsid w:val="73FD7423"/>
    <w:rsid w:val="740347DA"/>
    <w:rsid w:val="7404758B"/>
    <w:rsid w:val="740D59DF"/>
    <w:rsid w:val="7411502A"/>
    <w:rsid w:val="7411530D"/>
    <w:rsid w:val="7413094D"/>
    <w:rsid w:val="74223C77"/>
    <w:rsid w:val="74254E47"/>
    <w:rsid w:val="742B7AB4"/>
    <w:rsid w:val="743A0DE9"/>
    <w:rsid w:val="743A0FB8"/>
    <w:rsid w:val="743D52C5"/>
    <w:rsid w:val="743D65BB"/>
    <w:rsid w:val="743E0EC6"/>
    <w:rsid w:val="74407FE4"/>
    <w:rsid w:val="74411B15"/>
    <w:rsid w:val="74421806"/>
    <w:rsid w:val="744B63D5"/>
    <w:rsid w:val="744F286C"/>
    <w:rsid w:val="74505410"/>
    <w:rsid w:val="74537F2E"/>
    <w:rsid w:val="745438DB"/>
    <w:rsid w:val="74544B80"/>
    <w:rsid w:val="74586821"/>
    <w:rsid w:val="746249CE"/>
    <w:rsid w:val="74625840"/>
    <w:rsid w:val="74635157"/>
    <w:rsid w:val="74683010"/>
    <w:rsid w:val="746A3411"/>
    <w:rsid w:val="746A4B67"/>
    <w:rsid w:val="747B7188"/>
    <w:rsid w:val="7484569A"/>
    <w:rsid w:val="7484620B"/>
    <w:rsid w:val="7486371A"/>
    <w:rsid w:val="7487055C"/>
    <w:rsid w:val="74920B46"/>
    <w:rsid w:val="74937332"/>
    <w:rsid w:val="74983B6A"/>
    <w:rsid w:val="74AA4E37"/>
    <w:rsid w:val="74AE375E"/>
    <w:rsid w:val="74B45989"/>
    <w:rsid w:val="74B90B6F"/>
    <w:rsid w:val="74B9706B"/>
    <w:rsid w:val="74BC0154"/>
    <w:rsid w:val="74CE0FA4"/>
    <w:rsid w:val="74D15594"/>
    <w:rsid w:val="74DC67EC"/>
    <w:rsid w:val="74E35610"/>
    <w:rsid w:val="74E47857"/>
    <w:rsid w:val="74EA5F5E"/>
    <w:rsid w:val="74EC1F8E"/>
    <w:rsid w:val="74EC6400"/>
    <w:rsid w:val="74EE2949"/>
    <w:rsid w:val="74EF6348"/>
    <w:rsid w:val="74F01752"/>
    <w:rsid w:val="74F17321"/>
    <w:rsid w:val="74F81BCE"/>
    <w:rsid w:val="74FF1BAB"/>
    <w:rsid w:val="750447C2"/>
    <w:rsid w:val="750A0F95"/>
    <w:rsid w:val="750B3A17"/>
    <w:rsid w:val="750B4E0F"/>
    <w:rsid w:val="750C2BC6"/>
    <w:rsid w:val="7510666B"/>
    <w:rsid w:val="75112BC1"/>
    <w:rsid w:val="751210DC"/>
    <w:rsid w:val="751439E3"/>
    <w:rsid w:val="751C44DA"/>
    <w:rsid w:val="75266F1E"/>
    <w:rsid w:val="75272CD6"/>
    <w:rsid w:val="75275434"/>
    <w:rsid w:val="7531782D"/>
    <w:rsid w:val="753478E4"/>
    <w:rsid w:val="75361C01"/>
    <w:rsid w:val="753919AE"/>
    <w:rsid w:val="753E5804"/>
    <w:rsid w:val="754039D4"/>
    <w:rsid w:val="75471FCE"/>
    <w:rsid w:val="7548356A"/>
    <w:rsid w:val="75486D83"/>
    <w:rsid w:val="754F16DC"/>
    <w:rsid w:val="75542330"/>
    <w:rsid w:val="75593BED"/>
    <w:rsid w:val="755A1653"/>
    <w:rsid w:val="755E5D3F"/>
    <w:rsid w:val="75650E39"/>
    <w:rsid w:val="75656952"/>
    <w:rsid w:val="7567039C"/>
    <w:rsid w:val="756E038A"/>
    <w:rsid w:val="757248D9"/>
    <w:rsid w:val="75747F89"/>
    <w:rsid w:val="757A1D22"/>
    <w:rsid w:val="757E26A9"/>
    <w:rsid w:val="757E2F51"/>
    <w:rsid w:val="75816D34"/>
    <w:rsid w:val="75886009"/>
    <w:rsid w:val="75891A0D"/>
    <w:rsid w:val="758A4E00"/>
    <w:rsid w:val="758F003E"/>
    <w:rsid w:val="758F558B"/>
    <w:rsid w:val="759515E6"/>
    <w:rsid w:val="75980587"/>
    <w:rsid w:val="759A4E9F"/>
    <w:rsid w:val="759A58C3"/>
    <w:rsid w:val="759B2701"/>
    <w:rsid w:val="75A00CB3"/>
    <w:rsid w:val="75A15CE3"/>
    <w:rsid w:val="75A4759C"/>
    <w:rsid w:val="75A60A43"/>
    <w:rsid w:val="75AB25AC"/>
    <w:rsid w:val="75B37DF7"/>
    <w:rsid w:val="75B83009"/>
    <w:rsid w:val="75BF1BAA"/>
    <w:rsid w:val="75C30061"/>
    <w:rsid w:val="75C522BE"/>
    <w:rsid w:val="75C6696E"/>
    <w:rsid w:val="75C929C2"/>
    <w:rsid w:val="75CA5DF0"/>
    <w:rsid w:val="75D26597"/>
    <w:rsid w:val="75D46E50"/>
    <w:rsid w:val="75DC3A33"/>
    <w:rsid w:val="75DF62A2"/>
    <w:rsid w:val="75E915A5"/>
    <w:rsid w:val="75ED028B"/>
    <w:rsid w:val="75F23DC0"/>
    <w:rsid w:val="75FC62B0"/>
    <w:rsid w:val="75FD46B7"/>
    <w:rsid w:val="76062FBB"/>
    <w:rsid w:val="760B7D8B"/>
    <w:rsid w:val="76120CA6"/>
    <w:rsid w:val="761D7DE2"/>
    <w:rsid w:val="761E776D"/>
    <w:rsid w:val="76200247"/>
    <w:rsid w:val="762301A1"/>
    <w:rsid w:val="76273CDB"/>
    <w:rsid w:val="76293338"/>
    <w:rsid w:val="762A6D57"/>
    <w:rsid w:val="762A7B71"/>
    <w:rsid w:val="763819D0"/>
    <w:rsid w:val="763878DA"/>
    <w:rsid w:val="763B4E13"/>
    <w:rsid w:val="763C321E"/>
    <w:rsid w:val="763D1ED7"/>
    <w:rsid w:val="76430DB4"/>
    <w:rsid w:val="76434C0E"/>
    <w:rsid w:val="7646691F"/>
    <w:rsid w:val="76492494"/>
    <w:rsid w:val="765015D2"/>
    <w:rsid w:val="76523856"/>
    <w:rsid w:val="76555369"/>
    <w:rsid w:val="76563B24"/>
    <w:rsid w:val="76566A4C"/>
    <w:rsid w:val="76633745"/>
    <w:rsid w:val="76720164"/>
    <w:rsid w:val="767B6475"/>
    <w:rsid w:val="76800C38"/>
    <w:rsid w:val="76815D52"/>
    <w:rsid w:val="76874D48"/>
    <w:rsid w:val="768B1843"/>
    <w:rsid w:val="769040D0"/>
    <w:rsid w:val="76932770"/>
    <w:rsid w:val="76951011"/>
    <w:rsid w:val="76980784"/>
    <w:rsid w:val="769848ED"/>
    <w:rsid w:val="76A52206"/>
    <w:rsid w:val="76AF6F57"/>
    <w:rsid w:val="76B031A8"/>
    <w:rsid w:val="76BA7F57"/>
    <w:rsid w:val="76CD789F"/>
    <w:rsid w:val="76CF31ED"/>
    <w:rsid w:val="76D130BC"/>
    <w:rsid w:val="76D550D0"/>
    <w:rsid w:val="76D774C6"/>
    <w:rsid w:val="76DA284E"/>
    <w:rsid w:val="76DF2176"/>
    <w:rsid w:val="76DF246E"/>
    <w:rsid w:val="76E010F0"/>
    <w:rsid w:val="76E26829"/>
    <w:rsid w:val="76E36920"/>
    <w:rsid w:val="76EA105A"/>
    <w:rsid w:val="76EA2F97"/>
    <w:rsid w:val="76EA780B"/>
    <w:rsid w:val="76EE60D2"/>
    <w:rsid w:val="76EF4A0E"/>
    <w:rsid w:val="76F0514D"/>
    <w:rsid w:val="76F86F88"/>
    <w:rsid w:val="76FB5691"/>
    <w:rsid w:val="76FD0066"/>
    <w:rsid w:val="76FD581F"/>
    <w:rsid w:val="77043D85"/>
    <w:rsid w:val="770B7195"/>
    <w:rsid w:val="770E71BE"/>
    <w:rsid w:val="77134B64"/>
    <w:rsid w:val="77152323"/>
    <w:rsid w:val="77207264"/>
    <w:rsid w:val="77243EC3"/>
    <w:rsid w:val="77277229"/>
    <w:rsid w:val="77336C8A"/>
    <w:rsid w:val="773371C1"/>
    <w:rsid w:val="77342B19"/>
    <w:rsid w:val="773652F5"/>
    <w:rsid w:val="77395A42"/>
    <w:rsid w:val="773A6A88"/>
    <w:rsid w:val="774062B6"/>
    <w:rsid w:val="774315BC"/>
    <w:rsid w:val="77481703"/>
    <w:rsid w:val="774D160A"/>
    <w:rsid w:val="774E6B38"/>
    <w:rsid w:val="77525CD9"/>
    <w:rsid w:val="77550C3E"/>
    <w:rsid w:val="77554B5A"/>
    <w:rsid w:val="775E0BE2"/>
    <w:rsid w:val="776A481E"/>
    <w:rsid w:val="777A566E"/>
    <w:rsid w:val="777B36AA"/>
    <w:rsid w:val="777C6AB2"/>
    <w:rsid w:val="777E1E71"/>
    <w:rsid w:val="77911775"/>
    <w:rsid w:val="77964661"/>
    <w:rsid w:val="779712C6"/>
    <w:rsid w:val="77973BED"/>
    <w:rsid w:val="779B0635"/>
    <w:rsid w:val="779B0CB5"/>
    <w:rsid w:val="77A06D8C"/>
    <w:rsid w:val="77A710BA"/>
    <w:rsid w:val="77A75451"/>
    <w:rsid w:val="77A867BC"/>
    <w:rsid w:val="77AD039E"/>
    <w:rsid w:val="77AF25E8"/>
    <w:rsid w:val="77B00D71"/>
    <w:rsid w:val="77B034BA"/>
    <w:rsid w:val="77B112F7"/>
    <w:rsid w:val="77B43D13"/>
    <w:rsid w:val="77B7798A"/>
    <w:rsid w:val="77B9080A"/>
    <w:rsid w:val="77B90952"/>
    <w:rsid w:val="77B976E9"/>
    <w:rsid w:val="77C07D5F"/>
    <w:rsid w:val="77C148CB"/>
    <w:rsid w:val="77CA2BFF"/>
    <w:rsid w:val="77CE4406"/>
    <w:rsid w:val="77CF6D29"/>
    <w:rsid w:val="77D756D6"/>
    <w:rsid w:val="77D97496"/>
    <w:rsid w:val="77DA1501"/>
    <w:rsid w:val="77DD03DB"/>
    <w:rsid w:val="77DE54C8"/>
    <w:rsid w:val="77E450AB"/>
    <w:rsid w:val="77EA53BB"/>
    <w:rsid w:val="77EB6B27"/>
    <w:rsid w:val="77ED1F0F"/>
    <w:rsid w:val="77F511E7"/>
    <w:rsid w:val="78012842"/>
    <w:rsid w:val="78014BE3"/>
    <w:rsid w:val="780945DE"/>
    <w:rsid w:val="78146098"/>
    <w:rsid w:val="781E33C3"/>
    <w:rsid w:val="782377EE"/>
    <w:rsid w:val="782B2B73"/>
    <w:rsid w:val="782E0529"/>
    <w:rsid w:val="782E693F"/>
    <w:rsid w:val="7831258B"/>
    <w:rsid w:val="78347F2A"/>
    <w:rsid w:val="7836780B"/>
    <w:rsid w:val="785B344E"/>
    <w:rsid w:val="785C7FBB"/>
    <w:rsid w:val="785E638E"/>
    <w:rsid w:val="78623BD2"/>
    <w:rsid w:val="78646314"/>
    <w:rsid w:val="78694E92"/>
    <w:rsid w:val="786979A5"/>
    <w:rsid w:val="786C240F"/>
    <w:rsid w:val="786D0EF7"/>
    <w:rsid w:val="787776FF"/>
    <w:rsid w:val="787A458E"/>
    <w:rsid w:val="787A7AB7"/>
    <w:rsid w:val="787E1F4E"/>
    <w:rsid w:val="78823FA7"/>
    <w:rsid w:val="7884213B"/>
    <w:rsid w:val="788D06BD"/>
    <w:rsid w:val="789A2929"/>
    <w:rsid w:val="789C0EB7"/>
    <w:rsid w:val="789E7371"/>
    <w:rsid w:val="789F70BF"/>
    <w:rsid w:val="78A449E9"/>
    <w:rsid w:val="78A55ED0"/>
    <w:rsid w:val="78AF3055"/>
    <w:rsid w:val="78AF4BDB"/>
    <w:rsid w:val="78B3486C"/>
    <w:rsid w:val="78B635B0"/>
    <w:rsid w:val="78BC4278"/>
    <w:rsid w:val="78C2390A"/>
    <w:rsid w:val="78C24C76"/>
    <w:rsid w:val="78C36559"/>
    <w:rsid w:val="78C82E33"/>
    <w:rsid w:val="78CB263D"/>
    <w:rsid w:val="78CB3F2F"/>
    <w:rsid w:val="78CF7627"/>
    <w:rsid w:val="78D22D1A"/>
    <w:rsid w:val="78E73A02"/>
    <w:rsid w:val="78ED41FE"/>
    <w:rsid w:val="78F4761D"/>
    <w:rsid w:val="78F51051"/>
    <w:rsid w:val="78F53534"/>
    <w:rsid w:val="78F60041"/>
    <w:rsid w:val="78F75C6C"/>
    <w:rsid w:val="78F82FE3"/>
    <w:rsid w:val="78FE48A6"/>
    <w:rsid w:val="78FF6ADF"/>
    <w:rsid w:val="79025854"/>
    <w:rsid w:val="790266FA"/>
    <w:rsid w:val="7903240B"/>
    <w:rsid w:val="790C1882"/>
    <w:rsid w:val="790F67C5"/>
    <w:rsid w:val="7913367F"/>
    <w:rsid w:val="791342FE"/>
    <w:rsid w:val="791962DE"/>
    <w:rsid w:val="791D7452"/>
    <w:rsid w:val="792C174D"/>
    <w:rsid w:val="79300054"/>
    <w:rsid w:val="79343824"/>
    <w:rsid w:val="793B67E7"/>
    <w:rsid w:val="79401FC1"/>
    <w:rsid w:val="79403655"/>
    <w:rsid w:val="79416B7C"/>
    <w:rsid w:val="7946431B"/>
    <w:rsid w:val="794F1B22"/>
    <w:rsid w:val="794F52BC"/>
    <w:rsid w:val="79580708"/>
    <w:rsid w:val="795C4469"/>
    <w:rsid w:val="79601728"/>
    <w:rsid w:val="79630714"/>
    <w:rsid w:val="79640E04"/>
    <w:rsid w:val="796478EE"/>
    <w:rsid w:val="797660D1"/>
    <w:rsid w:val="79785BD6"/>
    <w:rsid w:val="798B7422"/>
    <w:rsid w:val="798C3662"/>
    <w:rsid w:val="798E46E5"/>
    <w:rsid w:val="799975EA"/>
    <w:rsid w:val="799B466B"/>
    <w:rsid w:val="799C6EEE"/>
    <w:rsid w:val="799D775B"/>
    <w:rsid w:val="799E3A18"/>
    <w:rsid w:val="79A20408"/>
    <w:rsid w:val="79A45743"/>
    <w:rsid w:val="79A477C4"/>
    <w:rsid w:val="79A63ED1"/>
    <w:rsid w:val="79AC7D5A"/>
    <w:rsid w:val="79AD5352"/>
    <w:rsid w:val="79AF2587"/>
    <w:rsid w:val="79BE14A8"/>
    <w:rsid w:val="79C14119"/>
    <w:rsid w:val="79C857DA"/>
    <w:rsid w:val="79CF6A75"/>
    <w:rsid w:val="79D22DAE"/>
    <w:rsid w:val="79D72BA5"/>
    <w:rsid w:val="79D81525"/>
    <w:rsid w:val="79E10736"/>
    <w:rsid w:val="79E31832"/>
    <w:rsid w:val="79E633E9"/>
    <w:rsid w:val="79EE2F88"/>
    <w:rsid w:val="79F03411"/>
    <w:rsid w:val="79F1272B"/>
    <w:rsid w:val="79F25D62"/>
    <w:rsid w:val="79F70A42"/>
    <w:rsid w:val="79F9021A"/>
    <w:rsid w:val="79F9442A"/>
    <w:rsid w:val="79FA31BD"/>
    <w:rsid w:val="79FA64A7"/>
    <w:rsid w:val="79FF5F75"/>
    <w:rsid w:val="79FF795E"/>
    <w:rsid w:val="7A051DEA"/>
    <w:rsid w:val="7A0C675B"/>
    <w:rsid w:val="7A111F77"/>
    <w:rsid w:val="7A1174C4"/>
    <w:rsid w:val="7A142127"/>
    <w:rsid w:val="7A18775C"/>
    <w:rsid w:val="7A1E0D98"/>
    <w:rsid w:val="7A1E76DC"/>
    <w:rsid w:val="7A230997"/>
    <w:rsid w:val="7A232AE3"/>
    <w:rsid w:val="7A29140B"/>
    <w:rsid w:val="7A325634"/>
    <w:rsid w:val="7A364CEF"/>
    <w:rsid w:val="7A3A4091"/>
    <w:rsid w:val="7A3F179F"/>
    <w:rsid w:val="7A4425D4"/>
    <w:rsid w:val="7A45572E"/>
    <w:rsid w:val="7A4A5EFE"/>
    <w:rsid w:val="7A5F77F4"/>
    <w:rsid w:val="7A627BB4"/>
    <w:rsid w:val="7A694B03"/>
    <w:rsid w:val="7A7651A1"/>
    <w:rsid w:val="7A7A7B4A"/>
    <w:rsid w:val="7A7B5FFC"/>
    <w:rsid w:val="7A7D3A8A"/>
    <w:rsid w:val="7A827D6F"/>
    <w:rsid w:val="7A851B65"/>
    <w:rsid w:val="7A8A76EA"/>
    <w:rsid w:val="7A8F5CCC"/>
    <w:rsid w:val="7AA170EA"/>
    <w:rsid w:val="7AA706A7"/>
    <w:rsid w:val="7AB05ABB"/>
    <w:rsid w:val="7AB40D21"/>
    <w:rsid w:val="7ABB3136"/>
    <w:rsid w:val="7ABD0581"/>
    <w:rsid w:val="7AC016CF"/>
    <w:rsid w:val="7AC1048E"/>
    <w:rsid w:val="7AC14B61"/>
    <w:rsid w:val="7AC41886"/>
    <w:rsid w:val="7AC84BEA"/>
    <w:rsid w:val="7AC927BD"/>
    <w:rsid w:val="7ACA29DA"/>
    <w:rsid w:val="7ACE20E0"/>
    <w:rsid w:val="7ACE24EE"/>
    <w:rsid w:val="7ACE3A78"/>
    <w:rsid w:val="7AD10C07"/>
    <w:rsid w:val="7AD12124"/>
    <w:rsid w:val="7AD15507"/>
    <w:rsid w:val="7AE335B6"/>
    <w:rsid w:val="7AE425A8"/>
    <w:rsid w:val="7AEA542D"/>
    <w:rsid w:val="7AEC3236"/>
    <w:rsid w:val="7AF70854"/>
    <w:rsid w:val="7AF723E5"/>
    <w:rsid w:val="7AF74495"/>
    <w:rsid w:val="7B0641CF"/>
    <w:rsid w:val="7B1005C3"/>
    <w:rsid w:val="7B107D32"/>
    <w:rsid w:val="7B1245BA"/>
    <w:rsid w:val="7B171620"/>
    <w:rsid w:val="7B1D77BC"/>
    <w:rsid w:val="7B2537D9"/>
    <w:rsid w:val="7B2D521B"/>
    <w:rsid w:val="7B2D5629"/>
    <w:rsid w:val="7B31314F"/>
    <w:rsid w:val="7B335DF1"/>
    <w:rsid w:val="7B42360B"/>
    <w:rsid w:val="7B480E8D"/>
    <w:rsid w:val="7B48560B"/>
    <w:rsid w:val="7B48604D"/>
    <w:rsid w:val="7B4D2A33"/>
    <w:rsid w:val="7B4F3E45"/>
    <w:rsid w:val="7B544A40"/>
    <w:rsid w:val="7B5778E1"/>
    <w:rsid w:val="7B597F54"/>
    <w:rsid w:val="7B5A6E5F"/>
    <w:rsid w:val="7B5A7089"/>
    <w:rsid w:val="7B5E3809"/>
    <w:rsid w:val="7B696892"/>
    <w:rsid w:val="7B717981"/>
    <w:rsid w:val="7B755A6A"/>
    <w:rsid w:val="7B7E30A5"/>
    <w:rsid w:val="7B7F1B9A"/>
    <w:rsid w:val="7B830A3B"/>
    <w:rsid w:val="7B840817"/>
    <w:rsid w:val="7B9F6FDA"/>
    <w:rsid w:val="7BA33792"/>
    <w:rsid w:val="7BA37118"/>
    <w:rsid w:val="7BA97898"/>
    <w:rsid w:val="7BAD55EA"/>
    <w:rsid w:val="7BB52EFA"/>
    <w:rsid w:val="7BB53D94"/>
    <w:rsid w:val="7BBD7CB3"/>
    <w:rsid w:val="7BC22951"/>
    <w:rsid w:val="7BC760B1"/>
    <w:rsid w:val="7BC906B3"/>
    <w:rsid w:val="7BC91183"/>
    <w:rsid w:val="7BCA2678"/>
    <w:rsid w:val="7BCA7A0F"/>
    <w:rsid w:val="7BD41DE3"/>
    <w:rsid w:val="7BD70F15"/>
    <w:rsid w:val="7BDC342C"/>
    <w:rsid w:val="7BDD4AD2"/>
    <w:rsid w:val="7BDF314E"/>
    <w:rsid w:val="7BE039A0"/>
    <w:rsid w:val="7BE5389B"/>
    <w:rsid w:val="7BEC1EDD"/>
    <w:rsid w:val="7BEF57A1"/>
    <w:rsid w:val="7BF342DB"/>
    <w:rsid w:val="7BF566DB"/>
    <w:rsid w:val="7BF819CD"/>
    <w:rsid w:val="7BFD4016"/>
    <w:rsid w:val="7C006E8E"/>
    <w:rsid w:val="7C0C2778"/>
    <w:rsid w:val="7C0D78FB"/>
    <w:rsid w:val="7C101188"/>
    <w:rsid w:val="7C151E35"/>
    <w:rsid w:val="7C160A4B"/>
    <w:rsid w:val="7C1672EE"/>
    <w:rsid w:val="7C17780E"/>
    <w:rsid w:val="7C201F68"/>
    <w:rsid w:val="7C21664F"/>
    <w:rsid w:val="7C240E29"/>
    <w:rsid w:val="7C27392E"/>
    <w:rsid w:val="7C2A6E7A"/>
    <w:rsid w:val="7C2B12E2"/>
    <w:rsid w:val="7C2B1376"/>
    <w:rsid w:val="7C2B7C94"/>
    <w:rsid w:val="7C31637E"/>
    <w:rsid w:val="7C34046D"/>
    <w:rsid w:val="7C357C86"/>
    <w:rsid w:val="7C395F0A"/>
    <w:rsid w:val="7C3B1560"/>
    <w:rsid w:val="7C3B3708"/>
    <w:rsid w:val="7C416DDD"/>
    <w:rsid w:val="7C4619DC"/>
    <w:rsid w:val="7C484777"/>
    <w:rsid w:val="7C4A1600"/>
    <w:rsid w:val="7C4E5189"/>
    <w:rsid w:val="7C50116F"/>
    <w:rsid w:val="7C5372AD"/>
    <w:rsid w:val="7C586801"/>
    <w:rsid w:val="7C59647E"/>
    <w:rsid w:val="7C5F5FBE"/>
    <w:rsid w:val="7C602A7E"/>
    <w:rsid w:val="7C613DF4"/>
    <w:rsid w:val="7C617504"/>
    <w:rsid w:val="7C642FBC"/>
    <w:rsid w:val="7C6B7F26"/>
    <w:rsid w:val="7C703CD8"/>
    <w:rsid w:val="7C7E22C6"/>
    <w:rsid w:val="7C84586D"/>
    <w:rsid w:val="7C864781"/>
    <w:rsid w:val="7C8C1872"/>
    <w:rsid w:val="7C8E73AA"/>
    <w:rsid w:val="7C9442A6"/>
    <w:rsid w:val="7C951574"/>
    <w:rsid w:val="7C95297D"/>
    <w:rsid w:val="7C960704"/>
    <w:rsid w:val="7C972BFB"/>
    <w:rsid w:val="7C9D06C4"/>
    <w:rsid w:val="7C9D74D9"/>
    <w:rsid w:val="7C9F40EC"/>
    <w:rsid w:val="7CA93B47"/>
    <w:rsid w:val="7CAA3AF4"/>
    <w:rsid w:val="7CAB0FCA"/>
    <w:rsid w:val="7CB62674"/>
    <w:rsid w:val="7CB73788"/>
    <w:rsid w:val="7CB83AA8"/>
    <w:rsid w:val="7CBB4625"/>
    <w:rsid w:val="7CBF1A54"/>
    <w:rsid w:val="7CC945B9"/>
    <w:rsid w:val="7CCC5741"/>
    <w:rsid w:val="7CCF0D18"/>
    <w:rsid w:val="7CD10DEE"/>
    <w:rsid w:val="7CD1197C"/>
    <w:rsid w:val="7CD231C3"/>
    <w:rsid w:val="7CD33C8D"/>
    <w:rsid w:val="7CD35925"/>
    <w:rsid w:val="7CD96E3E"/>
    <w:rsid w:val="7CE030EC"/>
    <w:rsid w:val="7CE06994"/>
    <w:rsid w:val="7CE3338E"/>
    <w:rsid w:val="7CE42722"/>
    <w:rsid w:val="7CE454FF"/>
    <w:rsid w:val="7CEA2305"/>
    <w:rsid w:val="7CED2D0D"/>
    <w:rsid w:val="7CEF70AA"/>
    <w:rsid w:val="7CF54817"/>
    <w:rsid w:val="7D023BCC"/>
    <w:rsid w:val="7D033E9F"/>
    <w:rsid w:val="7D074027"/>
    <w:rsid w:val="7D087E0F"/>
    <w:rsid w:val="7D1770F8"/>
    <w:rsid w:val="7D1C4C91"/>
    <w:rsid w:val="7D207104"/>
    <w:rsid w:val="7D241108"/>
    <w:rsid w:val="7D254C5D"/>
    <w:rsid w:val="7D2A0F35"/>
    <w:rsid w:val="7D2F459E"/>
    <w:rsid w:val="7D3F3C19"/>
    <w:rsid w:val="7D411972"/>
    <w:rsid w:val="7D4403C5"/>
    <w:rsid w:val="7D4C05EB"/>
    <w:rsid w:val="7D4F553F"/>
    <w:rsid w:val="7D5003F8"/>
    <w:rsid w:val="7D520887"/>
    <w:rsid w:val="7D535228"/>
    <w:rsid w:val="7D5520E8"/>
    <w:rsid w:val="7D5551DA"/>
    <w:rsid w:val="7D5E1911"/>
    <w:rsid w:val="7D6167C5"/>
    <w:rsid w:val="7D61688D"/>
    <w:rsid w:val="7D647FC3"/>
    <w:rsid w:val="7D653968"/>
    <w:rsid w:val="7D6D2B60"/>
    <w:rsid w:val="7D6D3B25"/>
    <w:rsid w:val="7D717ABA"/>
    <w:rsid w:val="7D750009"/>
    <w:rsid w:val="7D763EF0"/>
    <w:rsid w:val="7D776949"/>
    <w:rsid w:val="7D79119F"/>
    <w:rsid w:val="7D855024"/>
    <w:rsid w:val="7D8630FF"/>
    <w:rsid w:val="7D8D066E"/>
    <w:rsid w:val="7D937163"/>
    <w:rsid w:val="7D9512F7"/>
    <w:rsid w:val="7D973D53"/>
    <w:rsid w:val="7D975A0E"/>
    <w:rsid w:val="7D99562F"/>
    <w:rsid w:val="7D996A03"/>
    <w:rsid w:val="7D9A6565"/>
    <w:rsid w:val="7DA12121"/>
    <w:rsid w:val="7DA24D16"/>
    <w:rsid w:val="7DA72792"/>
    <w:rsid w:val="7DAD7030"/>
    <w:rsid w:val="7DB30CFF"/>
    <w:rsid w:val="7DB66540"/>
    <w:rsid w:val="7DB924DD"/>
    <w:rsid w:val="7DBB7B6F"/>
    <w:rsid w:val="7DBE1866"/>
    <w:rsid w:val="7DBF764F"/>
    <w:rsid w:val="7DC0691A"/>
    <w:rsid w:val="7DC209C9"/>
    <w:rsid w:val="7DC62DE0"/>
    <w:rsid w:val="7DCA0244"/>
    <w:rsid w:val="7DD527BF"/>
    <w:rsid w:val="7DDA09C4"/>
    <w:rsid w:val="7DDD17D2"/>
    <w:rsid w:val="7DE33A36"/>
    <w:rsid w:val="7DF27145"/>
    <w:rsid w:val="7DF86FDF"/>
    <w:rsid w:val="7DFA4695"/>
    <w:rsid w:val="7DFF5933"/>
    <w:rsid w:val="7E047102"/>
    <w:rsid w:val="7E0C0D2E"/>
    <w:rsid w:val="7E0C2B27"/>
    <w:rsid w:val="7E0E40D0"/>
    <w:rsid w:val="7E185609"/>
    <w:rsid w:val="7E1F4F69"/>
    <w:rsid w:val="7E2A23B9"/>
    <w:rsid w:val="7E3636FA"/>
    <w:rsid w:val="7E3B40DC"/>
    <w:rsid w:val="7E3B7F3C"/>
    <w:rsid w:val="7E40519D"/>
    <w:rsid w:val="7E43477A"/>
    <w:rsid w:val="7E453813"/>
    <w:rsid w:val="7E47362F"/>
    <w:rsid w:val="7E491D39"/>
    <w:rsid w:val="7E4A08F3"/>
    <w:rsid w:val="7E4C7428"/>
    <w:rsid w:val="7E513044"/>
    <w:rsid w:val="7E5B4B64"/>
    <w:rsid w:val="7E5F0DB9"/>
    <w:rsid w:val="7E614FC2"/>
    <w:rsid w:val="7E664413"/>
    <w:rsid w:val="7E7534C0"/>
    <w:rsid w:val="7E7A5E60"/>
    <w:rsid w:val="7E7D5CCF"/>
    <w:rsid w:val="7E88662D"/>
    <w:rsid w:val="7E8E36EC"/>
    <w:rsid w:val="7E8F649E"/>
    <w:rsid w:val="7E905410"/>
    <w:rsid w:val="7E951823"/>
    <w:rsid w:val="7E966331"/>
    <w:rsid w:val="7E9A7D68"/>
    <w:rsid w:val="7EA04D03"/>
    <w:rsid w:val="7EA10629"/>
    <w:rsid w:val="7EA25CA4"/>
    <w:rsid w:val="7EA44A01"/>
    <w:rsid w:val="7EAD7DE4"/>
    <w:rsid w:val="7EB10FBB"/>
    <w:rsid w:val="7EBC7049"/>
    <w:rsid w:val="7EBE5A90"/>
    <w:rsid w:val="7EC22736"/>
    <w:rsid w:val="7EC84EA8"/>
    <w:rsid w:val="7EC900B8"/>
    <w:rsid w:val="7ECD7604"/>
    <w:rsid w:val="7ED124BA"/>
    <w:rsid w:val="7ED4215E"/>
    <w:rsid w:val="7EE04299"/>
    <w:rsid w:val="7EE3084F"/>
    <w:rsid w:val="7EE32E38"/>
    <w:rsid w:val="7EE45117"/>
    <w:rsid w:val="7EE90087"/>
    <w:rsid w:val="7EED5DC1"/>
    <w:rsid w:val="7EF16534"/>
    <w:rsid w:val="7EF24BFF"/>
    <w:rsid w:val="7EF51572"/>
    <w:rsid w:val="7EF51CA6"/>
    <w:rsid w:val="7F012ED4"/>
    <w:rsid w:val="7F035D8A"/>
    <w:rsid w:val="7F061855"/>
    <w:rsid w:val="7F091A61"/>
    <w:rsid w:val="7F1204CA"/>
    <w:rsid w:val="7F1E7AFF"/>
    <w:rsid w:val="7F1F4B96"/>
    <w:rsid w:val="7F21011A"/>
    <w:rsid w:val="7F2316AF"/>
    <w:rsid w:val="7F237C2E"/>
    <w:rsid w:val="7F33551B"/>
    <w:rsid w:val="7F38505E"/>
    <w:rsid w:val="7F394135"/>
    <w:rsid w:val="7F3A37A3"/>
    <w:rsid w:val="7F3B2CE0"/>
    <w:rsid w:val="7F3D1060"/>
    <w:rsid w:val="7F4521E3"/>
    <w:rsid w:val="7F473DBD"/>
    <w:rsid w:val="7F494B8C"/>
    <w:rsid w:val="7F4F1ACF"/>
    <w:rsid w:val="7F5518BE"/>
    <w:rsid w:val="7F561299"/>
    <w:rsid w:val="7F585B52"/>
    <w:rsid w:val="7F586AF3"/>
    <w:rsid w:val="7F5A7E3B"/>
    <w:rsid w:val="7F611554"/>
    <w:rsid w:val="7F6E6908"/>
    <w:rsid w:val="7F733B29"/>
    <w:rsid w:val="7F782CD5"/>
    <w:rsid w:val="7F7E1D29"/>
    <w:rsid w:val="7F825BD7"/>
    <w:rsid w:val="7F862C55"/>
    <w:rsid w:val="7F8734FB"/>
    <w:rsid w:val="7F896317"/>
    <w:rsid w:val="7F8E1613"/>
    <w:rsid w:val="7F8F7CE3"/>
    <w:rsid w:val="7F9F0AF2"/>
    <w:rsid w:val="7FAB208D"/>
    <w:rsid w:val="7FAF7365"/>
    <w:rsid w:val="7FBA3935"/>
    <w:rsid w:val="7FBC0DCB"/>
    <w:rsid w:val="7FC01ABC"/>
    <w:rsid w:val="7FC26541"/>
    <w:rsid w:val="7FC303D7"/>
    <w:rsid w:val="7FC36664"/>
    <w:rsid w:val="7FC432E9"/>
    <w:rsid w:val="7FC63FF9"/>
    <w:rsid w:val="7FCB39DB"/>
    <w:rsid w:val="7FCC1289"/>
    <w:rsid w:val="7FCE108F"/>
    <w:rsid w:val="7FCF485D"/>
    <w:rsid w:val="7FD16293"/>
    <w:rsid w:val="7FD35A82"/>
    <w:rsid w:val="7FE37F0D"/>
    <w:rsid w:val="7FE52F4E"/>
    <w:rsid w:val="7FE84DF8"/>
    <w:rsid w:val="7FED111B"/>
    <w:rsid w:val="7FF44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ody Text First Indent 2"/>
    <w:basedOn w:val="2"/>
    <w:qFormat/>
    <w:uiPriority w:val="0"/>
    <w:pPr>
      <w:ind w:firstLine="420" w:firstLineChars="200"/>
    </w:pPr>
    <w:rPr>
      <w:rFonts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2021-03-23T01:35:00Z</dcterms:created>
  <dc:creator>admin</dc:creator>
  <cp:lastModifiedBy>陈怡</cp:lastModifiedBy>
  <dcterms:modified xsi:type="dcterms:W3CDTF">2026-04-03T01:45:17Z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6752938016E94E1F95421397EFC59F6D</vt:lpwstr>
  </property>
  <property fmtid="{D5CDD505-2E9C-101B-9397-08002B2CF9AE}" pid="4" name="KSOTemplateDocerSaveRecord">
    <vt:lpwstr>eyJoZGlkIjoiZjcwNTk3NWViNjkyYTc4ZWZmMDlkMTA4NDU0ODk1MGIiLCJ1c2VySWQiOiI0NTM4MjQzNTAifQ==</vt:lpwstr>
  </property>
</Properties>
</file>